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4030A5" w14:textId="0172CDD7" w:rsidR="001117FC" w:rsidRPr="00734701" w:rsidRDefault="001117FC" w:rsidP="001117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34701">
        <w:rPr>
          <w:b/>
          <w:noProof/>
          <w:sz w:val="24"/>
        </w:rPr>
        <w:t>3GPP TSG-SA5 Meeting #13</w:t>
      </w:r>
      <w:r w:rsidR="00BC7114">
        <w:rPr>
          <w:b/>
          <w:noProof/>
          <w:sz w:val="24"/>
        </w:rPr>
        <w:t>6</w:t>
      </w:r>
      <w:r w:rsidRPr="00734701">
        <w:rPr>
          <w:b/>
          <w:noProof/>
          <w:sz w:val="24"/>
        </w:rPr>
        <w:t>e</w:t>
      </w:r>
      <w:r w:rsidRPr="00734701">
        <w:rPr>
          <w:b/>
          <w:i/>
          <w:noProof/>
          <w:sz w:val="24"/>
        </w:rPr>
        <w:t xml:space="preserve"> </w:t>
      </w:r>
      <w:r w:rsidRPr="00734701">
        <w:rPr>
          <w:b/>
          <w:i/>
          <w:noProof/>
          <w:sz w:val="28"/>
        </w:rPr>
        <w:tab/>
        <w:t>S5-</w:t>
      </w:r>
      <w:r w:rsidR="00BC7114">
        <w:rPr>
          <w:b/>
          <w:i/>
          <w:noProof/>
          <w:sz w:val="28"/>
        </w:rPr>
        <w:t>212</w:t>
      </w:r>
      <w:r w:rsidR="00E8280F">
        <w:rPr>
          <w:b/>
          <w:i/>
          <w:noProof/>
          <w:sz w:val="28"/>
        </w:rPr>
        <w:t>339</w:t>
      </w:r>
    </w:p>
    <w:p w14:paraId="35BEA3E8" w14:textId="4F393986" w:rsidR="001E41F3" w:rsidRDefault="003A0F95" w:rsidP="001117FC">
      <w:pPr>
        <w:pStyle w:val="CRCoverPage"/>
        <w:outlineLvl w:val="0"/>
        <w:rPr>
          <w:b/>
          <w:noProof/>
          <w:sz w:val="24"/>
        </w:rPr>
      </w:pPr>
      <w:r w:rsidRPr="00734701">
        <w:rPr>
          <w:b/>
          <w:noProof/>
          <w:sz w:val="24"/>
        </w:rPr>
        <w:t xml:space="preserve">e-meeting </w:t>
      </w:r>
      <w:r>
        <w:rPr>
          <w:b/>
          <w:noProof/>
          <w:sz w:val="24"/>
        </w:rPr>
        <w:t>01</w:t>
      </w:r>
      <w:r>
        <w:rPr>
          <w:b/>
          <w:noProof/>
          <w:sz w:val="24"/>
          <w:vertAlign w:val="superscript"/>
        </w:rPr>
        <w:t>st</w:t>
      </w:r>
      <w:r w:rsidRPr="007347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Pr="007347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734701">
        <w:rPr>
          <w:b/>
          <w:noProof/>
          <w:sz w:val="24"/>
        </w:rPr>
        <w:t xml:space="preserve"> 0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  <w:lang w:eastAsia="zh-CN"/>
        </w:rPr>
        <w:t>th</w:t>
      </w:r>
      <w:r w:rsidRPr="007347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Pr="00734701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7F45E66" w:rsidR="001E41F3" w:rsidRPr="00410371" w:rsidRDefault="005C67B0" w:rsidP="00B012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1FBE">
              <w:rPr>
                <w:b/>
                <w:noProof/>
                <w:sz w:val="28"/>
              </w:rPr>
              <w:t>28.</w:t>
            </w:r>
            <w:r w:rsidR="00B012C0">
              <w:rPr>
                <w:b/>
                <w:noProof/>
                <w:sz w:val="28"/>
              </w:rPr>
              <w:t>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F28E450" w:rsidR="001E41F3" w:rsidRPr="00410371" w:rsidRDefault="00CE738F" w:rsidP="004452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0460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C4F5932" w:rsidR="001E41F3" w:rsidRPr="00410371" w:rsidRDefault="00E8280F" w:rsidP="005B1F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7A256B2" w:rsidR="001E41F3" w:rsidRPr="00410371" w:rsidRDefault="0014528F" w:rsidP="001452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52AFF0A6" w:rsidR="00F25D98" w:rsidRDefault="005B1F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42AFF981" w:rsidR="00F25D98" w:rsidRDefault="005B1F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2307000" w:rsidR="001E41F3" w:rsidRDefault="00CF58B7" w:rsidP="008D200C">
            <w:pPr>
              <w:pStyle w:val="CRCoverPage"/>
              <w:spacing w:after="0"/>
              <w:ind w:left="100"/>
              <w:rPr>
                <w:noProof/>
              </w:rPr>
            </w:pPr>
            <w:r w:rsidRPr="00CF58B7">
              <w:t xml:space="preserve">Update of the PCI and </w:t>
            </w:r>
            <w:proofErr w:type="spellStart"/>
            <w:r w:rsidRPr="00CF58B7">
              <w:t>DESManagementFunction</w:t>
            </w:r>
            <w:proofErr w:type="spellEnd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56173B2" w:rsidR="001E41F3" w:rsidRDefault="003E4B90" w:rsidP="00154DE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0BF355F" w:rsidR="001E41F3" w:rsidRDefault="005B1FBE">
            <w:pPr>
              <w:pStyle w:val="CRCoverPage"/>
              <w:spacing w:after="0"/>
              <w:ind w:left="100"/>
              <w:rPr>
                <w:noProof/>
              </w:rPr>
            </w:pPr>
            <w:r>
              <w:t>EE5G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3CD33F6" w:rsidR="001E41F3" w:rsidRDefault="005C67B0" w:rsidP="00B01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012C0">
              <w:rPr>
                <w:noProof/>
              </w:rPr>
              <w:t>09</w:t>
            </w:r>
            <w:r w:rsidR="003E4B90">
              <w:rPr>
                <w:noProof/>
              </w:rPr>
              <w:t>/</w:t>
            </w:r>
            <w:r w:rsidR="00154DE0">
              <w:rPr>
                <w:noProof/>
              </w:rPr>
              <w:t>0</w:t>
            </w:r>
            <w:r w:rsidR="00B012C0">
              <w:rPr>
                <w:noProof/>
              </w:rPr>
              <w:t>2</w:t>
            </w:r>
            <w:r w:rsidR="003E4B90">
              <w:rPr>
                <w:noProof/>
              </w:rPr>
              <w:t>/202</w:t>
            </w:r>
            <w:r w:rsidR="00154DE0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632883B" w:rsidR="001E41F3" w:rsidRDefault="00545471" w:rsidP="005B1F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9D1DF16" w:rsidR="001E41F3" w:rsidRDefault="005B1FBE" w:rsidP="000837D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837DF">
              <w:t>1</w:t>
            </w:r>
            <w:r w:rsidR="007E4073">
              <w:t>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B1D8D75" w:rsidR="001E41F3" w:rsidRPr="003A0F95" w:rsidRDefault="00AD7FED" w:rsidP="002A1F0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9101A">
              <w:rPr>
                <w:noProof/>
              </w:rPr>
              <w:t>In the current specification TS28.</w:t>
            </w:r>
            <w:r>
              <w:rPr>
                <w:noProof/>
              </w:rPr>
              <w:t>541</w:t>
            </w:r>
            <w:r w:rsidRPr="0099101A">
              <w:rPr>
                <w:noProof/>
              </w:rPr>
              <w:t xml:space="preserve"> the </w:t>
            </w:r>
            <w:r w:rsidR="00393FB7">
              <w:rPr>
                <w:noProof/>
              </w:rPr>
              <w:t xml:space="preserve">references </w:t>
            </w:r>
            <w:r>
              <w:rPr>
                <w:noProof/>
              </w:rPr>
              <w:t xml:space="preserve">for </w:t>
            </w:r>
            <w:proofErr w:type="spellStart"/>
            <w:r w:rsidR="002A1F06" w:rsidRPr="007C6DC2">
              <w:t>CPCIConfigurationFunction</w:t>
            </w:r>
            <w:proofErr w:type="spellEnd"/>
            <w:r w:rsidR="00EC4556">
              <w:rPr>
                <w:noProof/>
              </w:rPr>
              <w:t xml:space="preserve"> is not correct </w:t>
            </w:r>
            <w:r>
              <w:rPr>
                <w:noProof/>
              </w:rPr>
              <w:t xml:space="preserve">and </w:t>
            </w:r>
            <w:r w:rsidR="00EC4556">
              <w:rPr>
                <w:noProof/>
              </w:rPr>
              <w:t xml:space="preserve">the reference for </w:t>
            </w:r>
            <w:r w:rsidR="00EC4556" w:rsidRPr="00EC4556">
              <w:rPr>
                <w:noProof/>
              </w:rPr>
              <w:t xml:space="preserve">DESManagementFunction </w:t>
            </w:r>
            <w:r w:rsidR="00EC4556">
              <w:rPr>
                <w:noProof/>
              </w:rPr>
              <w:t>is</w:t>
            </w:r>
            <w:r w:rsidR="00393FB7">
              <w:rPr>
                <w:noProof/>
              </w:rPr>
              <w:t xml:space="preserve"> missing</w:t>
            </w:r>
            <w:r w:rsidRPr="0099101A">
              <w:rPr>
                <w:noProof/>
              </w:rPr>
              <w:t>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3A0F9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7C8B2FC" w:rsidR="001E41F3" w:rsidRPr="003A0F95" w:rsidRDefault="00EC4556" w:rsidP="002A1F0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>Update</w:t>
            </w:r>
            <w:r w:rsidR="00761CB6" w:rsidRPr="00393FB7">
              <w:t xml:space="preserve"> </w:t>
            </w:r>
            <w:r w:rsidR="00393FB7" w:rsidRPr="0099101A">
              <w:rPr>
                <w:noProof/>
              </w:rPr>
              <w:t xml:space="preserve">the </w:t>
            </w:r>
            <w:r w:rsidR="00393FB7">
              <w:rPr>
                <w:noProof/>
              </w:rPr>
              <w:t xml:space="preserve">references for </w:t>
            </w:r>
            <w:proofErr w:type="spellStart"/>
            <w:r w:rsidR="002A1F06" w:rsidRPr="007C6DC2">
              <w:t>CPCIConfigurationFunction</w:t>
            </w:r>
            <w:proofErr w:type="spellEnd"/>
            <w:r w:rsidRPr="00CF58B7">
              <w:t xml:space="preserve"> and </w:t>
            </w:r>
            <w:proofErr w:type="spellStart"/>
            <w:r w:rsidRPr="00CF58B7">
              <w:t>DESManagementFunction</w:t>
            </w:r>
            <w:proofErr w:type="spellEnd"/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3A0F9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98737F4" w:rsidR="001E41F3" w:rsidRPr="003A0F95" w:rsidRDefault="003A6DEB" w:rsidP="00AB6F4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T</w:t>
            </w:r>
            <w:r w:rsidR="00393FB7" w:rsidRPr="0099101A">
              <w:rPr>
                <w:noProof/>
              </w:rPr>
              <w:t xml:space="preserve">he </w:t>
            </w:r>
            <w:r w:rsidR="00393FB7">
              <w:rPr>
                <w:noProof/>
              </w:rPr>
              <w:t xml:space="preserve">references for </w:t>
            </w:r>
            <w:r w:rsidR="007C6DC2" w:rsidRPr="007C6DC2">
              <w:rPr>
                <w:noProof/>
              </w:rPr>
              <w:t>CPCIConfigurationFunction</w:t>
            </w:r>
            <w:r w:rsidR="00EC4556">
              <w:rPr>
                <w:noProof/>
              </w:rPr>
              <w:t xml:space="preserve"> is not correct and the reference for </w:t>
            </w:r>
            <w:r w:rsidR="00EC4556" w:rsidRPr="00EC4556">
              <w:rPr>
                <w:noProof/>
              </w:rPr>
              <w:t xml:space="preserve">DESManagementFunction </w:t>
            </w:r>
            <w:r w:rsidR="00EC4556">
              <w:rPr>
                <w:noProof/>
              </w:rPr>
              <w:t>is missing</w:t>
            </w:r>
            <w:r w:rsidR="00393FB7" w:rsidRPr="00393FB7">
              <w:rPr>
                <w:noProof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9792FF8" w:rsidR="001E41F3" w:rsidRDefault="004B70F2" w:rsidP="00EC4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BC59FA"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</w:rPr>
              <w:t xml:space="preserve"> 4.3.58</w:t>
            </w:r>
            <w:r w:rsidR="009929F3">
              <w:rPr>
                <w:noProof/>
              </w:rPr>
              <w:t>.1</w:t>
            </w:r>
            <w:r w:rsidR="00BC59FA">
              <w:rPr>
                <w:noProof/>
              </w:rPr>
              <w:t>,</w:t>
            </w:r>
            <w:r>
              <w:rPr>
                <w:noProof/>
              </w:rPr>
              <w:t xml:space="preserve"> 4.3.6</w:t>
            </w:r>
            <w:r w:rsidR="00EC4556">
              <w:rPr>
                <w:noProof/>
              </w:rPr>
              <w:t>2</w:t>
            </w:r>
            <w:r w:rsidR="009929F3">
              <w:rPr>
                <w:noProof/>
              </w:rPr>
              <w:t>.1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35D8CEC3" w:rsidR="001E41F3" w:rsidRDefault="00C02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3E744F06" w:rsidR="001E41F3" w:rsidRDefault="00C02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54310178" w:rsidR="001E41F3" w:rsidRDefault="00C023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Del="003A0F95" w:rsidRDefault="001E41F3">
      <w:pPr>
        <w:pStyle w:val="CRCoverPage"/>
        <w:spacing w:after="0"/>
        <w:rPr>
          <w:del w:id="3" w:author="Huawei" w:date="2021-02-08T15:16:00Z"/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DAA951" w14:textId="77777777" w:rsidR="00E736AA" w:rsidRPr="004010E2" w:rsidRDefault="00E736AA" w:rsidP="00E736A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6AA" w:rsidRPr="007D21AA" w14:paraId="1BDF56E4" w14:textId="77777777" w:rsidTr="00A972B4">
        <w:tc>
          <w:tcPr>
            <w:tcW w:w="9521" w:type="dxa"/>
            <w:shd w:val="clear" w:color="auto" w:fill="FFFFCC"/>
            <w:vAlign w:val="center"/>
          </w:tcPr>
          <w:p w14:paraId="739E52E7" w14:textId="77777777" w:rsidR="00E736AA" w:rsidRPr="007D21AA" w:rsidRDefault="00E736AA" w:rsidP="00A972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the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52E91586" w14:textId="77777777" w:rsidR="007F64FA" w:rsidRPr="003C6572" w:rsidRDefault="007F64FA" w:rsidP="007F64FA">
      <w:pPr>
        <w:pStyle w:val="1"/>
      </w:pPr>
      <w:bookmarkStart w:id="4" w:name="_Toc59182415"/>
      <w:bookmarkStart w:id="5" w:name="_Toc59183880"/>
      <w:bookmarkStart w:id="6" w:name="_Toc59194815"/>
      <w:bookmarkStart w:id="7" w:name="_Toc59439241"/>
      <w:r w:rsidRPr="003C6572">
        <w:t>2</w:t>
      </w:r>
      <w:r w:rsidRPr="003C6572">
        <w:tab/>
        <w:t>References</w:t>
      </w:r>
      <w:bookmarkEnd w:id="4"/>
      <w:bookmarkEnd w:id="5"/>
      <w:bookmarkEnd w:id="6"/>
      <w:bookmarkEnd w:id="7"/>
    </w:p>
    <w:p w14:paraId="52EB9AE8" w14:textId="77777777" w:rsidR="007F64FA" w:rsidRPr="003C6572" w:rsidRDefault="007F64FA" w:rsidP="007F64FA">
      <w:r w:rsidRPr="003C6572">
        <w:t>The following documents contain provisions which, through reference in this text, constitute provisions of the present document.</w:t>
      </w:r>
    </w:p>
    <w:p w14:paraId="33A29F55" w14:textId="77777777" w:rsidR="007F64FA" w:rsidRPr="003C6572" w:rsidRDefault="007F64FA" w:rsidP="007F64FA">
      <w:pPr>
        <w:pStyle w:val="B1"/>
      </w:pPr>
      <w:bookmarkStart w:id="8" w:name="OLE_LINK2"/>
      <w:bookmarkStart w:id="9" w:name="OLE_LINK3"/>
      <w:bookmarkStart w:id="10" w:name="OLE_LINK4"/>
      <w:r w:rsidRPr="003C6572">
        <w:t>-</w:t>
      </w:r>
      <w:r w:rsidRPr="003C6572">
        <w:tab/>
        <w:t>References are either specific (identified by date of publication, edition number, version number, etc.) or non</w:t>
      </w:r>
      <w:r w:rsidRPr="003C6572">
        <w:noBreakHyphen/>
        <w:t>specific.</w:t>
      </w:r>
    </w:p>
    <w:p w14:paraId="00C74CAF" w14:textId="77777777" w:rsidR="007F64FA" w:rsidRPr="003C6572" w:rsidRDefault="007F64FA" w:rsidP="007F64FA">
      <w:pPr>
        <w:pStyle w:val="B1"/>
      </w:pPr>
      <w:r w:rsidRPr="003C6572">
        <w:t>-</w:t>
      </w:r>
      <w:r w:rsidRPr="003C6572">
        <w:tab/>
        <w:t>For a specific reference, subsequent revisions do not apply.</w:t>
      </w:r>
    </w:p>
    <w:p w14:paraId="78D59004" w14:textId="77777777" w:rsidR="007F64FA" w:rsidRPr="003C6572" w:rsidRDefault="007F64FA" w:rsidP="007F64FA">
      <w:pPr>
        <w:pStyle w:val="B1"/>
      </w:pPr>
      <w:r w:rsidRPr="003C6572">
        <w:t>-</w:t>
      </w:r>
      <w:r w:rsidRPr="003C657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C6572">
        <w:rPr>
          <w:i/>
        </w:rPr>
        <w:t xml:space="preserve"> in the same Release as the present document</w:t>
      </w:r>
      <w:r w:rsidRPr="003C6572">
        <w:t>.</w:t>
      </w:r>
    </w:p>
    <w:bookmarkEnd w:id="8"/>
    <w:bookmarkEnd w:id="9"/>
    <w:bookmarkEnd w:id="10"/>
    <w:p w14:paraId="3402DD5F" w14:textId="77777777" w:rsidR="007F64FA" w:rsidRPr="003C6572" w:rsidRDefault="007F64FA" w:rsidP="007F64FA">
      <w:pPr>
        <w:pStyle w:val="EX"/>
      </w:pPr>
      <w:r w:rsidRPr="003C6572">
        <w:t>[1]</w:t>
      </w:r>
      <w:r w:rsidRPr="003C6572">
        <w:tab/>
        <w:t>3GPP TR 21.905: "Vocabulary for 3GPP Specifications".</w:t>
      </w:r>
    </w:p>
    <w:p w14:paraId="6CF34486" w14:textId="77777777" w:rsidR="007F64FA" w:rsidRPr="003C6572" w:rsidRDefault="007F64FA" w:rsidP="007F64FA">
      <w:pPr>
        <w:pStyle w:val="EX"/>
      </w:pPr>
      <w:r w:rsidRPr="003C6572">
        <w:t>[2]</w:t>
      </w:r>
      <w:r w:rsidRPr="003C6572">
        <w:tab/>
        <w:t>3GPP TS 23.501: "System Architecture for the 5G System".</w:t>
      </w:r>
    </w:p>
    <w:p w14:paraId="4B98BFAA" w14:textId="77777777" w:rsidR="007F64FA" w:rsidRPr="003C6572" w:rsidRDefault="007F64FA" w:rsidP="007F64FA">
      <w:pPr>
        <w:pStyle w:val="EX"/>
      </w:pPr>
      <w:r w:rsidRPr="003C6572">
        <w:t>[3]</w:t>
      </w:r>
      <w:r w:rsidRPr="003C6572">
        <w:rPr>
          <w:lang w:eastAsia="ja-JP"/>
        </w:rPr>
        <w:tab/>
        <w:t xml:space="preserve">3GPP TS 38.300: </w:t>
      </w:r>
      <w:r w:rsidRPr="003C6572">
        <w:t>"</w:t>
      </w:r>
      <w:r w:rsidRPr="003C6572">
        <w:rPr>
          <w:lang w:eastAsia="ja-JP"/>
        </w:rPr>
        <w:t>NR; Overall description; Stage-2</w:t>
      </w:r>
      <w:r w:rsidRPr="003C6572">
        <w:t>".</w:t>
      </w:r>
    </w:p>
    <w:p w14:paraId="3DFDC7AE" w14:textId="77777777" w:rsidR="007F64FA" w:rsidRPr="003C6572" w:rsidRDefault="007F64FA" w:rsidP="007F64FA">
      <w:pPr>
        <w:pStyle w:val="EX"/>
      </w:pPr>
      <w:r w:rsidRPr="003C6572">
        <w:t>[4]</w:t>
      </w:r>
      <w:r w:rsidRPr="003C6572">
        <w:tab/>
        <w:t>3GPP TS 38.401: "NG-RAN; Architecture description".</w:t>
      </w:r>
    </w:p>
    <w:p w14:paraId="4BE23FC4" w14:textId="77777777" w:rsidR="007F64FA" w:rsidRPr="003C6572" w:rsidRDefault="007F64FA" w:rsidP="007F64FA">
      <w:pPr>
        <w:pStyle w:val="EX"/>
      </w:pPr>
      <w:r w:rsidRPr="003C6572">
        <w:t>[5]</w:t>
      </w:r>
      <w:r w:rsidRPr="003C6572">
        <w:tab/>
        <w:t>3GPP TS 38.413: "NG-RAN; NG Application Protocol (NGAP)".</w:t>
      </w:r>
    </w:p>
    <w:p w14:paraId="41B52F13" w14:textId="77777777" w:rsidR="007F64FA" w:rsidRPr="003C6572" w:rsidRDefault="007F64FA" w:rsidP="007F64FA">
      <w:pPr>
        <w:pStyle w:val="EX"/>
      </w:pPr>
      <w:r w:rsidRPr="003C6572">
        <w:rPr>
          <w:rFonts w:eastAsia="MS Mincho"/>
          <w:lang w:eastAsia="ja-JP"/>
        </w:rPr>
        <w:t>[6]</w:t>
      </w:r>
      <w:r w:rsidRPr="003C6572">
        <w:rPr>
          <w:rFonts w:eastAsia="MS Mincho"/>
          <w:lang w:eastAsia="ja-JP"/>
        </w:rPr>
        <w:tab/>
        <w:t xml:space="preserve">3GPP TS 38.420: </w:t>
      </w:r>
      <w:r w:rsidRPr="003C6572">
        <w:t>"NG-RAN</w:t>
      </w:r>
      <w:r w:rsidRPr="003C6572">
        <w:rPr>
          <w:lang w:eastAsia="ja-JP"/>
        </w:rPr>
        <w:t xml:space="preserve">; </w:t>
      </w:r>
      <w:proofErr w:type="spellStart"/>
      <w:r w:rsidRPr="003C6572">
        <w:t>Xn</w:t>
      </w:r>
      <w:proofErr w:type="spellEnd"/>
      <w:r w:rsidRPr="003C6572">
        <w:t xml:space="preserve"> general aspects and principles".</w:t>
      </w:r>
    </w:p>
    <w:p w14:paraId="5EDBC2D1" w14:textId="77777777" w:rsidR="007F64FA" w:rsidRPr="003C6572" w:rsidRDefault="007F64FA" w:rsidP="007F64FA">
      <w:pPr>
        <w:pStyle w:val="EX"/>
        <w:rPr>
          <w:rFonts w:eastAsia="MS Mincho"/>
          <w:lang w:eastAsia="ja-JP"/>
        </w:rPr>
      </w:pPr>
      <w:r w:rsidRPr="003C6572">
        <w:rPr>
          <w:rFonts w:eastAsia="MS Mincho"/>
          <w:lang w:eastAsia="ja-JP"/>
        </w:rPr>
        <w:t>[7]</w:t>
      </w:r>
      <w:r w:rsidRPr="003C6572">
        <w:rPr>
          <w:rFonts w:eastAsia="MS Mincho"/>
          <w:lang w:eastAsia="ja-JP"/>
        </w:rPr>
        <w:tab/>
        <w:t xml:space="preserve">3GPP TS 38.470: </w:t>
      </w:r>
      <w:r w:rsidRPr="003C6572">
        <w:t>"NG-RAN; F1 general aspects and principles".</w:t>
      </w:r>
    </w:p>
    <w:p w14:paraId="2FCDC0BE" w14:textId="77777777" w:rsidR="007F64FA" w:rsidRPr="003C6572" w:rsidRDefault="007F64FA" w:rsidP="007F64FA">
      <w:pPr>
        <w:pStyle w:val="EX"/>
        <w:rPr>
          <w:lang w:eastAsia="zh-CN"/>
        </w:rPr>
      </w:pPr>
      <w:r w:rsidRPr="003C6572">
        <w:rPr>
          <w:lang w:eastAsia="zh-CN"/>
        </w:rPr>
        <w:t>[8]</w:t>
      </w:r>
      <w:r w:rsidRPr="003C6572">
        <w:rPr>
          <w:lang w:eastAsia="zh-CN"/>
        </w:rPr>
        <w:tab/>
        <w:t xml:space="preserve">3GPP TS 38.473: </w:t>
      </w:r>
      <w:r w:rsidRPr="003C6572">
        <w:t>"</w:t>
      </w:r>
      <w:r w:rsidRPr="003C6572">
        <w:rPr>
          <w:lang w:eastAsia="zh-CN"/>
        </w:rPr>
        <w:t>NG-RAN; F1 application protocol (F1AP)</w:t>
      </w:r>
      <w:r w:rsidRPr="003C6572">
        <w:t>"</w:t>
      </w:r>
      <w:r w:rsidRPr="003C6572">
        <w:rPr>
          <w:lang w:eastAsia="zh-CN"/>
        </w:rPr>
        <w:t>.</w:t>
      </w:r>
    </w:p>
    <w:p w14:paraId="0367F352" w14:textId="77777777" w:rsidR="007F64FA" w:rsidRPr="003C6572" w:rsidRDefault="007F64FA" w:rsidP="007F64FA">
      <w:pPr>
        <w:pStyle w:val="EX"/>
      </w:pPr>
      <w:r w:rsidRPr="003C6572">
        <w:t>[9]</w:t>
      </w:r>
      <w:r w:rsidRPr="003C6572">
        <w:tab/>
        <w:t>3GPP TS 37.340: "NR; Multi-connectivity; Overall description; Stage 2".</w:t>
      </w:r>
    </w:p>
    <w:p w14:paraId="45EE5067" w14:textId="77777777" w:rsidR="007F64FA" w:rsidRPr="003C6572" w:rsidRDefault="007F64FA" w:rsidP="007F64FA">
      <w:pPr>
        <w:pStyle w:val="EX"/>
      </w:pPr>
      <w:r w:rsidRPr="003C6572">
        <w:t>[10]</w:t>
      </w:r>
      <w:r w:rsidRPr="003C6572">
        <w:tab/>
        <w:t xml:space="preserve">3GPP TS 28.540: "Management and orchestration; 5G Network Resource Model (NRM);Stage 1". </w:t>
      </w:r>
    </w:p>
    <w:p w14:paraId="628F616C" w14:textId="77777777" w:rsidR="007F64FA" w:rsidRPr="003C6572" w:rsidRDefault="007F64FA" w:rsidP="007F64FA">
      <w:pPr>
        <w:pStyle w:val="EX"/>
      </w:pPr>
      <w:r w:rsidRPr="003C6572">
        <w:t>[11]</w:t>
      </w:r>
      <w:r w:rsidRPr="003C6572">
        <w:tab/>
        <w:t>3GPP TS 2</w:t>
      </w:r>
      <w:r w:rsidRPr="003C6572">
        <w:rPr>
          <w:rFonts w:hint="eastAsia"/>
          <w:lang w:eastAsia="zh-CN"/>
        </w:rPr>
        <w:t>8</w:t>
      </w:r>
      <w:r w:rsidRPr="003C6572">
        <w:t>.</w:t>
      </w:r>
      <w:r w:rsidRPr="003C6572">
        <w:rPr>
          <w:rFonts w:hint="eastAsia"/>
          <w:lang w:eastAsia="zh-CN"/>
        </w:rPr>
        <w:t>66</w:t>
      </w:r>
      <w:r w:rsidRPr="003C6572">
        <w:t>2: "Telecommunication management; Generic Radio Access Network (RAN) Network Resource Model (NRM) Integration Reference Point (IRP); Information Service (IS) ".</w:t>
      </w:r>
    </w:p>
    <w:p w14:paraId="31995C8E" w14:textId="77777777" w:rsidR="007F64FA" w:rsidRPr="003C6572" w:rsidRDefault="007F64FA" w:rsidP="007F64FA">
      <w:pPr>
        <w:pStyle w:val="EX"/>
      </w:pPr>
      <w:r w:rsidRPr="003C6572">
        <w:t>[12]</w:t>
      </w:r>
      <w:r w:rsidRPr="003C6572">
        <w:tab/>
        <w:t>3GPP TS 38.104: "</w:t>
      </w:r>
      <w:r w:rsidRPr="003C6572">
        <w:rPr>
          <w:lang w:eastAsia="zh-CN"/>
        </w:rPr>
        <w:t>NR; Base Station (BS) radio transmission and reception</w:t>
      </w:r>
      <w:r w:rsidRPr="003C6572">
        <w:t>".</w:t>
      </w:r>
    </w:p>
    <w:p w14:paraId="638071C6" w14:textId="77777777" w:rsidR="007F64FA" w:rsidRPr="003C6572" w:rsidRDefault="007F64FA" w:rsidP="007F64FA">
      <w:pPr>
        <w:pStyle w:val="EX"/>
      </w:pPr>
      <w:r w:rsidRPr="003C6572">
        <w:t>[13]</w:t>
      </w:r>
      <w:r w:rsidRPr="003C6572">
        <w:tab/>
        <w:t>3GPP TS 23.003: "Numbering, Addressing and Identification".</w:t>
      </w:r>
    </w:p>
    <w:p w14:paraId="5199AFFD" w14:textId="77777777" w:rsidR="007F64FA" w:rsidRPr="003C6572" w:rsidRDefault="007F64FA" w:rsidP="007F64FA">
      <w:pPr>
        <w:pStyle w:val="EX"/>
        <w:tabs>
          <w:tab w:val="left" w:pos="2694"/>
        </w:tabs>
      </w:pPr>
      <w:r w:rsidRPr="003C6572">
        <w:t>[14]</w:t>
      </w:r>
      <w:r w:rsidRPr="003C6572">
        <w:rPr>
          <w:lang w:eastAsia="zh-CN"/>
        </w:rPr>
        <w:tab/>
      </w:r>
      <w:r w:rsidRPr="003C6572">
        <w:t>3GPP TS </w:t>
      </w:r>
      <w:r w:rsidRPr="003C6572">
        <w:rPr>
          <w:lang w:eastAsia="zh-CN"/>
        </w:rPr>
        <w:t>36.410</w:t>
      </w:r>
      <w:r w:rsidRPr="003C6572">
        <w:t>: "Evolved Universal Terrestrial Radio Access Network (E-UTRAN); S1 general aspects and principles".</w:t>
      </w:r>
    </w:p>
    <w:p w14:paraId="10016ECE" w14:textId="77777777" w:rsidR="007F64FA" w:rsidRPr="003C6572" w:rsidRDefault="007F64FA" w:rsidP="007F64FA">
      <w:pPr>
        <w:pStyle w:val="EX"/>
        <w:rPr>
          <w:lang w:eastAsia="zh-CN"/>
        </w:rPr>
      </w:pPr>
      <w:r w:rsidRPr="003C6572">
        <w:t>[15]</w:t>
      </w:r>
      <w:r w:rsidRPr="003C6572">
        <w:tab/>
        <w:t>3GPP TS 36.423: "Evolved Universal Terrestrial Radio Access Network (E-UTRAN); X2 application protocol".</w:t>
      </w:r>
    </w:p>
    <w:p w14:paraId="22048BE9" w14:textId="77777777" w:rsidR="007F64FA" w:rsidRPr="003C6572" w:rsidRDefault="007F64FA" w:rsidP="007F64FA">
      <w:pPr>
        <w:pStyle w:val="EX"/>
        <w:rPr>
          <w:lang w:eastAsia="zh-CN"/>
        </w:rPr>
      </w:pPr>
      <w:r w:rsidRPr="003C6572">
        <w:t>[16]</w:t>
      </w:r>
      <w:r w:rsidRPr="003C6572">
        <w:tab/>
        <w:t>3GPP TS 36.425: "Evolved Universal Terrestrial Radio Access Network (E-UTRAN); X2 interface user plane protocol"</w:t>
      </w:r>
      <w:r w:rsidRPr="003C6572">
        <w:rPr>
          <w:lang w:eastAsia="zh-CN"/>
        </w:rPr>
        <w:t>.</w:t>
      </w:r>
    </w:p>
    <w:p w14:paraId="23783087" w14:textId="77777777" w:rsidR="007F64FA" w:rsidRPr="003C6572" w:rsidRDefault="007F64FA" w:rsidP="007F64FA">
      <w:pPr>
        <w:pStyle w:val="EX"/>
      </w:pPr>
      <w:r w:rsidRPr="003C6572">
        <w:t>[17]</w:t>
      </w:r>
      <w:r w:rsidRPr="003C6572">
        <w:tab/>
        <w:t>3GPP TS 28.625: "State Management Data Definition Integration Reference Point (IRP); Information Service (IS)".</w:t>
      </w:r>
    </w:p>
    <w:p w14:paraId="54EA7E70" w14:textId="77777777" w:rsidR="007F64FA" w:rsidRPr="003C6572" w:rsidRDefault="007F64FA" w:rsidP="007F64FA">
      <w:pPr>
        <w:pStyle w:val="EX"/>
      </w:pPr>
      <w:r w:rsidRPr="003C6572">
        <w:t>[18]</w:t>
      </w:r>
      <w:r w:rsidRPr="003C6572">
        <w:tab/>
        <w:t>ITU-T Recommendation X.731: "Information technology - Open Systems Interconnection - Systems Management: State management function".</w:t>
      </w:r>
    </w:p>
    <w:p w14:paraId="43016EE5" w14:textId="77777777" w:rsidR="007F64FA" w:rsidRPr="003C6572" w:rsidRDefault="007F64FA" w:rsidP="007F64FA">
      <w:pPr>
        <w:pStyle w:val="EX"/>
      </w:pPr>
      <w:r w:rsidRPr="003C6572">
        <w:t>[19]</w:t>
      </w:r>
      <w:r w:rsidRPr="003C6572">
        <w:tab/>
        <w:t>3GPP TS 2</w:t>
      </w:r>
      <w:r w:rsidRPr="003C6572">
        <w:rPr>
          <w:rFonts w:hint="eastAsia"/>
          <w:lang w:eastAsia="zh-CN"/>
        </w:rPr>
        <w:t>8</w:t>
      </w:r>
      <w:r w:rsidRPr="003C6572">
        <w:t>.6</w:t>
      </w:r>
      <w:r w:rsidRPr="003C6572">
        <w:rPr>
          <w:rFonts w:hint="eastAsia"/>
          <w:lang w:eastAsia="zh-CN"/>
        </w:rPr>
        <w:t>58</w:t>
      </w:r>
      <w:r w:rsidRPr="003C6572">
        <w:t>: "Telecommunications management; Evolved Universal Terrestrial Radio Access Network (E-UTRAN) Network Resource Model (NRM) Integration Reference Point (IRP): Information Service (IS)".</w:t>
      </w:r>
    </w:p>
    <w:p w14:paraId="290829B9" w14:textId="77777777" w:rsidR="007F64FA" w:rsidRPr="003C6572" w:rsidRDefault="007F64FA" w:rsidP="007F64FA">
      <w:pPr>
        <w:pStyle w:val="EX"/>
      </w:pPr>
      <w:r w:rsidRPr="003C6572">
        <w:lastRenderedPageBreak/>
        <w:t>[20]</w:t>
      </w:r>
      <w:r w:rsidRPr="003C6572">
        <w:tab/>
        <w:t>3GPP TS 28.702: "Core Network (CN) Network Resource Model (NRM) Integration Reference Point (IRP); Information Service (IS)".</w:t>
      </w:r>
    </w:p>
    <w:p w14:paraId="39357294" w14:textId="77777777" w:rsidR="007F64FA" w:rsidRPr="003C6572" w:rsidRDefault="007F64FA" w:rsidP="007F64FA">
      <w:pPr>
        <w:pStyle w:val="EX"/>
        <w:rPr>
          <w:bCs/>
          <w:lang w:eastAsia="zh-CN"/>
        </w:rPr>
      </w:pPr>
      <w:r w:rsidRPr="003C6572">
        <w:t>[21]</w:t>
      </w:r>
      <w:r w:rsidRPr="003C6572">
        <w:tab/>
        <w:t>3GPP TS 28.708: "</w:t>
      </w:r>
      <w:r w:rsidRPr="003C6572">
        <w:rPr>
          <w:bCs/>
        </w:rPr>
        <w:t>Telecommunication management; Evolved Packet Core (EPC) Network Resource Model (NRM) Integration Reference Point (IRP): Information Service (IS)</w:t>
      </w:r>
      <w:r w:rsidRPr="003C6572">
        <w:rPr>
          <w:bCs/>
          <w:lang w:eastAsia="zh-CN"/>
        </w:rPr>
        <w:t>"</w:t>
      </w:r>
      <w:r w:rsidRPr="003C6572">
        <w:rPr>
          <w:rFonts w:hint="eastAsia"/>
          <w:bCs/>
          <w:lang w:eastAsia="zh-CN"/>
        </w:rPr>
        <w:t>.</w:t>
      </w:r>
    </w:p>
    <w:p w14:paraId="52795F79" w14:textId="77777777" w:rsidR="007F64FA" w:rsidRPr="003C6572" w:rsidRDefault="007F64FA" w:rsidP="007F64FA">
      <w:pPr>
        <w:pStyle w:val="EX"/>
      </w:pPr>
      <w:r w:rsidRPr="003C6572">
        <w:t>[22]</w:t>
      </w:r>
      <w:r w:rsidRPr="003C6572">
        <w:tab/>
        <w:t>3GPP TS 23.040: "Technical realization of the Short Message Service (SMS)".</w:t>
      </w:r>
    </w:p>
    <w:p w14:paraId="15507848" w14:textId="77777777" w:rsidR="007F64FA" w:rsidRPr="003C6572" w:rsidRDefault="007F64FA" w:rsidP="007F64FA">
      <w:pPr>
        <w:pStyle w:val="EX"/>
      </w:pPr>
      <w:r w:rsidRPr="003C6572">
        <w:rPr>
          <w:rFonts w:hint="eastAsia"/>
          <w:lang w:eastAsia="zh-CN"/>
        </w:rPr>
        <w:t>[</w:t>
      </w:r>
      <w:r w:rsidRPr="003C6572">
        <w:rPr>
          <w:lang w:eastAsia="zh-CN"/>
        </w:rPr>
        <w:t>23</w:t>
      </w:r>
      <w:r w:rsidRPr="003C6572">
        <w:rPr>
          <w:rFonts w:hint="eastAsia"/>
          <w:lang w:eastAsia="zh-CN"/>
        </w:rPr>
        <w:t>]</w:t>
      </w:r>
      <w:r w:rsidRPr="003C6572">
        <w:rPr>
          <w:lang w:eastAsia="zh-CN"/>
        </w:rPr>
        <w:tab/>
        <w:t xml:space="preserve">3GPP TS 29.510: </w:t>
      </w:r>
      <w:r w:rsidRPr="003C6572">
        <w:t>"5G system; Network Function Repository Services; Stage 3".</w:t>
      </w:r>
    </w:p>
    <w:p w14:paraId="4B231508" w14:textId="77777777" w:rsidR="007F64FA" w:rsidRPr="003C6572" w:rsidRDefault="007F64FA" w:rsidP="007F64FA">
      <w:pPr>
        <w:pStyle w:val="EX"/>
      </w:pPr>
      <w:r w:rsidRPr="003C6572">
        <w:t>[24]</w:t>
      </w:r>
      <w:r w:rsidRPr="003C6572">
        <w:tab/>
        <w:t>3GPP TS 29.531: "5G System; Network Slice Selection Services Stage 3".</w:t>
      </w:r>
    </w:p>
    <w:p w14:paraId="1BEABA8F" w14:textId="77777777" w:rsidR="007F64FA" w:rsidRPr="003C6572" w:rsidRDefault="007F64FA" w:rsidP="007F64FA">
      <w:pPr>
        <w:pStyle w:val="EX"/>
      </w:pPr>
      <w:r w:rsidRPr="003C6572">
        <w:t>[25]</w:t>
      </w:r>
      <w:r w:rsidRPr="003C6572">
        <w:tab/>
        <w:t>Void.</w:t>
      </w:r>
    </w:p>
    <w:p w14:paraId="1703D3F2" w14:textId="77777777" w:rsidR="007F64FA" w:rsidRPr="003C6572" w:rsidRDefault="007F64FA" w:rsidP="007F64FA">
      <w:pPr>
        <w:pStyle w:val="EX"/>
      </w:pPr>
      <w:r w:rsidRPr="003C6572">
        <w:t>[26]</w:t>
      </w:r>
      <w:r w:rsidRPr="003C6572">
        <w:tab/>
        <w:t>3GPP TS 28.531: "Management and orchestration; Provisioning".</w:t>
      </w:r>
    </w:p>
    <w:p w14:paraId="08E6B625" w14:textId="77777777" w:rsidR="007F64FA" w:rsidRPr="003C6572" w:rsidRDefault="007F64FA" w:rsidP="007F64FA">
      <w:pPr>
        <w:pStyle w:val="EX"/>
      </w:pPr>
      <w:r w:rsidRPr="003C6572">
        <w:t>[27]</w:t>
      </w:r>
      <w:r w:rsidRPr="003C6572">
        <w:tab/>
        <w:t>3GPP TS 28.554: "Management and orchestration; 5G End to end Key Performance Indicators (KPI)".</w:t>
      </w:r>
    </w:p>
    <w:p w14:paraId="15E66B02" w14:textId="77777777" w:rsidR="007F64FA" w:rsidRPr="003C6572" w:rsidRDefault="007F64FA" w:rsidP="007F64FA">
      <w:pPr>
        <w:pStyle w:val="EX"/>
      </w:pPr>
      <w:r w:rsidRPr="003C6572">
        <w:t>[28]</w:t>
      </w:r>
      <w:r w:rsidRPr="003C6572">
        <w:tab/>
        <w:t>3GPP TS 22.261: "Service requirements for next generation new services and markets".</w:t>
      </w:r>
    </w:p>
    <w:p w14:paraId="43A3DCBB" w14:textId="77777777" w:rsidR="007F64FA" w:rsidRPr="003C6572" w:rsidRDefault="007F64FA" w:rsidP="007F64FA">
      <w:pPr>
        <w:pStyle w:val="EX"/>
      </w:pPr>
      <w:r w:rsidRPr="003C6572">
        <w:t>[29]</w:t>
      </w:r>
      <w:r w:rsidRPr="003C6572">
        <w:tab/>
        <w:t xml:space="preserve">ETSI GS NFV-IFA 013 V2.4.1 (2018-02) "Network Function Virtualisation (NFV); Management and Orchestration; </w:t>
      </w:r>
      <w:proofErr w:type="spellStart"/>
      <w:r w:rsidRPr="003C6572">
        <w:t>Os</w:t>
      </w:r>
      <w:proofErr w:type="spellEnd"/>
      <w:r w:rsidRPr="003C6572">
        <w:t>-Ma-</w:t>
      </w:r>
      <w:proofErr w:type="spellStart"/>
      <w:r w:rsidRPr="003C6572">
        <w:t>nfvo</w:t>
      </w:r>
      <w:proofErr w:type="spellEnd"/>
      <w:r w:rsidRPr="003C6572">
        <w:t xml:space="preserve"> Reference Point - Interface and Information Model Specification".</w:t>
      </w:r>
    </w:p>
    <w:p w14:paraId="0057C3D6" w14:textId="77777777" w:rsidR="007F64FA" w:rsidRPr="003C6572" w:rsidRDefault="007F64FA" w:rsidP="007F64FA">
      <w:pPr>
        <w:pStyle w:val="EX"/>
      </w:pPr>
      <w:r w:rsidRPr="003C6572">
        <w:t>[3</w:t>
      </w:r>
      <w:r w:rsidRPr="003C6572">
        <w:rPr>
          <w:lang w:eastAsia="zh-CN"/>
        </w:rPr>
        <w:t>0</w:t>
      </w:r>
      <w:r w:rsidRPr="003C6572">
        <w:t>]</w:t>
      </w:r>
      <w:r w:rsidRPr="003C6572">
        <w:tab/>
        <w:t>3GPP TS 28.622: "Telecommunication management; Generic Network Resource Model (NRM) Integration Reference Point (IRP); Information Service (IS</w:t>
      </w:r>
      <w:r w:rsidRPr="003C6572">
        <w:rPr>
          <w:sz w:val="18"/>
          <w:szCs w:val="18"/>
        </w:rPr>
        <w:t>)</w:t>
      </w:r>
      <w:r w:rsidRPr="003C6572">
        <w:t>".</w:t>
      </w:r>
    </w:p>
    <w:p w14:paraId="42008A4F" w14:textId="77777777" w:rsidR="007F64FA" w:rsidRPr="003C6572" w:rsidRDefault="007F64FA" w:rsidP="007F64FA">
      <w:pPr>
        <w:pStyle w:val="EX"/>
      </w:pPr>
      <w:r w:rsidRPr="003C6572">
        <w:t>[31]</w:t>
      </w:r>
      <w:r w:rsidRPr="003C6572">
        <w:tab/>
        <w:t>Void.</w:t>
      </w:r>
    </w:p>
    <w:p w14:paraId="29C6E0ED" w14:textId="77777777" w:rsidR="007F64FA" w:rsidRPr="003C6572" w:rsidRDefault="007F64FA" w:rsidP="007F64FA">
      <w:pPr>
        <w:pStyle w:val="EX"/>
      </w:pPr>
      <w:r w:rsidRPr="003C6572">
        <w:t>[32]</w:t>
      </w:r>
      <w:r w:rsidRPr="003C6572">
        <w:tab/>
        <w:t>3GPP TS 38.211: "NR; Physical channels and modulation".</w:t>
      </w:r>
    </w:p>
    <w:p w14:paraId="4DAFBF5C" w14:textId="77777777" w:rsidR="007F64FA" w:rsidRPr="003C6572" w:rsidRDefault="007F64FA" w:rsidP="007F64FA">
      <w:pPr>
        <w:pStyle w:val="EX"/>
      </w:pPr>
      <w:r w:rsidRPr="003C6572">
        <w:t>[33]</w:t>
      </w:r>
      <w:r w:rsidRPr="003C6572">
        <w:tab/>
        <w:t>3GPP TS 32.616: "Telecommunication management; Configuration Management (CM); Bulk CM Integration Reference Point (IRP); Solution Set (SS) definitions".</w:t>
      </w:r>
    </w:p>
    <w:p w14:paraId="6A4D0F66" w14:textId="77777777" w:rsidR="007F64FA" w:rsidRPr="003C6572" w:rsidRDefault="007F64FA" w:rsidP="007F64FA">
      <w:pPr>
        <w:pStyle w:val="EX"/>
      </w:pPr>
      <w:r w:rsidRPr="003C6572">
        <w:t>[34]</w:t>
      </w:r>
      <w:r w:rsidRPr="003C6572">
        <w:tab/>
        <w:t>3GPP TS 28.623: "Telecommunication management; Generic Network Resource Model (NRM) Integration Reference Point (IRP); Solution Set (SS) definitions".</w:t>
      </w:r>
    </w:p>
    <w:p w14:paraId="2954BA3C" w14:textId="77777777" w:rsidR="007F64FA" w:rsidRPr="003C6572" w:rsidRDefault="007F64FA" w:rsidP="007F64FA">
      <w:pPr>
        <w:pStyle w:val="EX"/>
      </w:pPr>
      <w:r w:rsidRPr="003C6572">
        <w:t>[35]</w:t>
      </w:r>
      <w:r w:rsidRPr="003C6572">
        <w:tab/>
        <w:t>3GPP TS 28.532: "Management and orchestration; Management services".</w:t>
      </w:r>
    </w:p>
    <w:p w14:paraId="32796524" w14:textId="77777777" w:rsidR="007F64FA" w:rsidRPr="003C6572" w:rsidRDefault="007F64FA" w:rsidP="007F64FA">
      <w:pPr>
        <w:pStyle w:val="EX"/>
      </w:pPr>
      <w:r w:rsidRPr="003C6572">
        <w:t>[36]</w:t>
      </w:r>
      <w:r w:rsidRPr="003C6572">
        <w:tab/>
        <w:t>Void.</w:t>
      </w:r>
    </w:p>
    <w:p w14:paraId="7629EBA5" w14:textId="77777777" w:rsidR="007F64FA" w:rsidRPr="003C6572" w:rsidRDefault="007F64FA" w:rsidP="007F64FA">
      <w:pPr>
        <w:pStyle w:val="EX"/>
      </w:pPr>
      <w:r w:rsidRPr="003C6572">
        <w:t>[37]</w:t>
      </w:r>
      <w:r w:rsidRPr="003C6572">
        <w:tab/>
        <w:t>IETF RFC 791: "Internet Protocol".</w:t>
      </w:r>
    </w:p>
    <w:p w14:paraId="4142036A" w14:textId="77777777" w:rsidR="007F64FA" w:rsidRPr="003C6572" w:rsidRDefault="007F64FA" w:rsidP="007F64FA">
      <w:pPr>
        <w:pStyle w:val="EX"/>
      </w:pPr>
      <w:r w:rsidRPr="003C6572">
        <w:t>[38]</w:t>
      </w:r>
      <w:r w:rsidRPr="003C6572">
        <w:tab/>
        <w:t>IETF RFC 2373: "IP Version 6 Addressing Architecture".</w:t>
      </w:r>
    </w:p>
    <w:p w14:paraId="1C89D7B2" w14:textId="77777777" w:rsidR="007F64FA" w:rsidRPr="003C6572" w:rsidRDefault="007F64FA" w:rsidP="007F64FA">
      <w:pPr>
        <w:pStyle w:val="EX"/>
      </w:pPr>
      <w:r w:rsidRPr="003C6572">
        <w:t>[39]</w:t>
      </w:r>
      <w:r w:rsidRPr="003C6572">
        <w:tab/>
        <w:t>IEEE 802.1Q: "Media Access Control Bridges and Virtual Bridged Local Area Networks".</w:t>
      </w:r>
    </w:p>
    <w:p w14:paraId="6F248780" w14:textId="77777777" w:rsidR="007F64FA" w:rsidRPr="003C6572" w:rsidRDefault="007F64FA" w:rsidP="007F64FA">
      <w:pPr>
        <w:pStyle w:val="EX"/>
      </w:pPr>
      <w:r w:rsidRPr="003C6572">
        <w:rPr>
          <w:rFonts w:hint="eastAsia"/>
          <w:lang w:eastAsia="zh-CN"/>
        </w:rPr>
        <w:t>[</w:t>
      </w:r>
      <w:r w:rsidRPr="003C6572">
        <w:rPr>
          <w:lang w:eastAsia="zh-CN"/>
        </w:rPr>
        <w:t>40</w:t>
      </w:r>
      <w:r w:rsidRPr="003C6572">
        <w:rPr>
          <w:rFonts w:hint="eastAsia"/>
          <w:lang w:eastAsia="zh-CN"/>
        </w:rPr>
        <w:t>]</w:t>
      </w:r>
      <w:r w:rsidRPr="003C6572">
        <w:rPr>
          <w:lang w:eastAsia="zh-CN"/>
        </w:rPr>
        <w:tab/>
      </w:r>
      <w:r w:rsidRPr="003C6572">
        <w:rPr>
          <w:rFonts w:hint="eastAsia"/>
          <w:lang w:eastAsia="zh-CN"/>
        </w:rPr>
        <w:t xml:space="preserve">ETSI </w:t>
      </w:r>
      <w:r w:rsidRPr="003C6572">
        <w:t>GR NFV-IFA 015 (V</w:t>
      </w:r>
      <w:r w:rsidRPr="003C6572">
        <w:rPr>
          <w:rFonts w:hint="eastAsia"/>
          <w:lang w:eastAsia="zh-CN"/>
        </w:rPr>
        <w:t>2.</w:t>
      </w:r>
      <w:r w:rsidRPr="003C6572">
        <w:rPr>
          <w:lang w:eastAsia="zh-CN"/>
        </w:rPr>
        <w:t>4</w:t>
      </w:r>
      <w:r w:rsidRPr="003C6572">
        <w:rPr>
          <w:rFonts w:hint="eastAsia"/>
          <w:lang w:eastAsia="zh-CN"/>
        </w:rPr>
        <w:t>.1</w:t>
      </w:r>
      <w:r w:rsidRPr="003C6572">
        <w:rPr>
          <w:lang w:eastAsia="zh-CN"/>
        </w:rPr>
        <w:t>)</w:t>
      </w:r>
      <w:r w:rsidRPr="003C6572">
        <w:t>: "Network Function Virtualisation (NFV) Release 2; Management and Orchestration; Report on NFV Information Model".</w:t>
      </w:r>
    </w:p>
    <w:p w14:paraId="676F3069" w14:textId="77777777" w:rsidR="007F64FA" w:rsidRPr="003C6572" w:rsidRDefault="007F64FA" w:rsidP="007F64FA">
      <w:pPr>
        <w:pStyle w:val="EX"/>
      </w:pPr>
      <w:r w:rsidRPr="003C6572">
        <w:t>[41]</w:t>
      </w:r>
      <w:r w:rsidRPr="003C6572">
        <w:tab/>
        <w:t>3GPP TS 38.213: "</w:t>
      </w:r>
      <w:r w:rsidRPr="003C6572">
        <w:rPr>
          <w:lang w:eastAsia="ja-JP"/>
        </w:rPr>
        <w:t xml:space="preserve">NR; </w:t>
      </w:r>
      <w:r w:rsidRPr="003C6572">
        <w:t>Physical layer procedures for control".</w:t>
      </w:r>
    </w:p>
    <w:p w14:paraId="2FA1102D" w14:textId="77777777" w:rsidR="007F64FA" w:rsidRPr="003C6572" w:rsidRDefault="007F64FA" w:rsidP="007F64FA">
      <w:pPr>
        <w:pStyle w:val="EX"/>
      </w:pPr>
      <w:r w:rsidRPr="003C6572">
        <w:t>[42]</w:t>
      </w:r>
      <w:r w:rsidRPr="003C6572">
        <w:tab/>
        <w:t>3GPP TS 38.101-1: "NR; User Equipment (UE) radio transmission and reception; Part 1: Range 1 Standalone".</w:t>
      </w:r>
    </w:p>
    <w:p w14:paraId="50F654A1" w14:textId="77777777" w:rsidR="007F64FA" w:rsidRPr="00902813" w:rsidRDefault="007F64FA" w:rsidP="007F64FA">
      <w:pPr>
        <w:pStyle w:val="EX"/>
        <w:rPr>
          <w:lang w:val="fr-FR"/>
        </w:rPr>
      </w:pPr>
      <w:r w:rsidRPr="00902813">
        <w:rPr>
          <w:lang w:val="fr-FR" w:eastAsia="zh-CN"/>
        </w:rPr>
        <w:t>[43]</w:t>
      </w:r>
      <w:r w:rsidRPr="00902813">
        <w:rPr>
          <w:lang w:val="fr-FR" w:eastAsia="zh-CN"/>
        </w:rPr>
        <w:tab/>
      </w:r>
      <w:r w:rsidRPr="00902813">
        <w:rPr>
          <w:lang w:val="fr-FR"/>
        </w:rPr>
        <w:t>3GPP TS 32.156: "Telecommunication management; Fixed Mobile Convergence (FMC) model repertoire".</w:t>
      </w:r>
    </w:p>
    <w:p w14:paraId="15198CDE" w14:textId="77777777" w:rsidR="007F64FA" w:rsidRPr="003C6572" w:rsidRDefault="007F64FA" w:rsidP="007F64FA">
      <w:pPr>
        <w:pStyle w:val="EX"/>
        <w:rPr>
          <w:lang w:eastAsia="zh-CN"/>
        </w:rPr>
      </w:pPr>
      <w:r w:rsidRPr="003C6572">
        <w:rPr>
          <w:lang w:eastAsia="zh-CN"/>
        </w:rPr>
        <w:t>[44]</w:t>
      </w:r>
      <w:r w:rsidRPr="003C6572">
        <w:rPr>
          <w:lang w:eastAsia="zh-CN"/>
        </w:rPr>
        <w:tab/>
        <w:t xml:space="preserve">IETF RFC 4122: "A Universally Unique </w:t>
      </w:r>
      <w:proofErr w:type="spellStart"/>
      <w:r w:rsidRPr="003C6572">
        <w:rPr>
          <w:lang w:eastAsia="zh-CN"/>
        </w:rPr>
        <w:t>IDentifier</w:t>
      </w:r>
      <w:proofErr w:type="spellEnd"/>
      <w:r w:rsidRPr="003C6572">
        <w:rPr>
          <w:lang w:eastAsia="zh-CN"/>
        </w:rPr>
        <w:t xml:space="preserve"> (UUID) URN Namespace".</w:t>
      </w:r>
    </w:p>
    <w:p w14:paraId="103DD51A" w14:textId="77777777" w:rsidR="007F64FA" w:rsidRPr="003C6572" w:rsidRDefault="007F64FA" w:rsidP="007F64FA">
      <w:pPr>
        <w:pStyle w:val="EX"/>
      </w:pPr>
      <w:r w:rsidRPr="003C6572">
        <w:t>[45]</w:t>
      </w:r>
      <w:r w:rsidRPr="003C6572">
        <w:tab/>
        <w:t>IETF RFC 8528: "YANG Schema Mount".</w:t>
      </w:r>
    </w:p>
    <w:p w14:paraId="2F24FF9E" w14:textId="77777777" w:rsidR="007F64FA" w:rsidRPr="003C6572" w:rsidRDefault="007F64FA" w:rsidP="007F64FA">
      <w:pPr>
        <w:pStyle w:val="EX"/>
      </w:pPr>
      <w:r w:rsidRPr="003C6572">
        <w:t>[46]</w:t>
      </w:r>
      <w:r w:rsidRPr="003C6572">
        <w:tab/>
        <w:t>Void</w:t>
      </w:r>
    </w:p>
    <w:p w14:paraId="396F1A94" w14:textId="77777777" w:rsidR="007F64FA" w:rsidRPr="003C6572" w:rsidRDefault="007F64FA" w:rsidP="007F64FA">
      <w:pPr>
        <w:pStyle w:val="EX"/>
      </w:pPr>
      <w:r w:rsidRPr="003C6572">
        <w:rPr>
          <w:lang w:eastAsia="zh-CN"/>
        </w:rPr>
        <w:t>[47]</w:t>
      </w:r>
      <w:r w:rsidRPr="003C6572">
        <w:rPr>
          <w:lang w:eastAsia="zh-CN"/>
        </w:rPr>
        <w:tab/>
      </w:r>
      <w:r w:rsidRPr="003C6572">
        <w:t>3GPP TS 32.160: "Management and orchestration; Management Service Template".</w:t>
      </w:r>
    </w:p>
    <w:p w14:paraId="765B72DC" w14:textId="77777777" w:rsidR="007F64FA" w:rsidRPr="003C6572" w:rsidRDefault="007F64FA" w:rsidP="007F64FA">
      <w:pPr>
        <w:pStyle w:val="EX"/>
      </w:pPr>
      <w:r w:rsidRPr="003C6572">
        <w:rPr>
          <w:lang w:eastAsia="zh-CN"/>
        </w:rPr>
        <w:t>[48]</w:t>
      </w:r>
      <w:r w:rsidRPr="003C6572">
        <w:rPr>
          <w:lang w:eastAsia="zh-CN"/>
        </w:rPr>
        <w:tab/>
        <w:t xml:space="preserve">3GPP TS 38.463: </w:t>
      </w:r>
      <w:r w:rsidRPr="003C6572">
        <w:t>"</w:t>
      </w:r>
      <w:r w:rsidRPr="003C6572">
        <w:rPr>
          <w:lang w:eastAsia="zh-CN"/>
        </w:rPr>
        <w:t>NG-RAN; E1 application protocol (E1AP)</w:t>
      </w:r>
      <w:r w:rsidRPr="003C6572">
        <w:t>"</w:t>
      </w:r>
      <w:r w:rsidRPr="003C6572">
        <w:rPr>
          <w:lang w:eastAsia="zh-CN"/>
        </w:rPr>
        <w:t>.</w:t>
      </w:r>
    </w:p>
    <w:p w14:paraId="2D524C9F" w14:textId="77777777" w:rsidR="007F64FA" w:rsidRPr="003C6572" w:rsidRDefault="007F64FA" w:rsidP="007F64FA">
      <w:pPr>
        <w:pStyle w:val="EX"/>
      </w:pPr>
      <w:r w:rsidRPr="003C6572">
        <w:lastRenderedPageBreak/>
        <w:t>[49]</w:t>
      </w:r>
      <w:r w:rsidRPr="003C6572">
        <w:tab/>
        <w:t>3GPP TS 38.304: "NR; User Equipment (UE) procedures in Idle mode and RRC Inactive state".</w:t>
      </w:r>
    </w:p>
    <w:p w14:paraId="49523C6A" w14:textId="77777777" w:rsidR="007F64FA" w:rsidRPr="003C6572" w:rsidRDefault="007F64FA" w:rsidP="007F64FA">
      <w:pPr>
        <w:pStyle w:val="EX"/>
      </w:pPr>
      <w:r w:rsidRPr="003C6572">
        <w:rPr>
          <w:rFonts w:hint="eastAsia"/>
          <w:lang w:eastAsia="zh-CN"/>
        </w:rPr>
        <w:t>[</w:t>
      </w:r>
      <w:r w:rsidRPr="003C6572">
        <w:rPr>
          <w:lang w:eastAsia="zh-CN"/>
        </w:rPr>
        <w:t>50</w:t>
      </w:r>
      <w:r w:rsidRPr="003C6572">
        <w:rPr>
          <w:rFonts w:hint="eastAsia"/>
          <w:lang w:eastAsia="zh-CN"/>
        </w:rPr>
        <w:t>]</w:t>
      </w:r>
      <w:r w:rsidRPr="003C6572">
        <w:rPr>
          <w:lang w:eastAsia="zh-CN"/>
        </w:rPr>
        <w:tab/>
      </w:r>
      <w:r w:rsidRPr="003C6572">
        <w:t>GSMA NG.116 - Generic Network Slice Template Version 3.0 (2020-05-22).</w:t>
      </w:r>
    </w:p>
    <w:p w14:paraId="72E48160" w14:textId="77777777" w:rsidR="007F64FA" w:rsidRPr="003C6572" w:rsidRDefault="007F64FA" w:rsidP="007F64FA">
      <w:pPr>
        <w:pStyle w:val="EX"/>
        <w:rPr>
          <w:lang w:eastAsia="zh-CN"/>
        </w:rPr>
      </w:pPr>
      <w:r w:rsidRPr="003C6572">
        <w:rPr>
          <w:rFonts w:hint="eastAsia"/>
          <w:lang w:eastAsia="zh-CN"/>
        </w:rPr>
        <w:t>[</w:t>
      </w:r>
      <w:r w:rsidRPr="003C6572">
        <w:rPr>
          <w:lang w:eastAsia="zh-CN"/>
        </w:rPr>
        <w:t>51</w:t>
      </w:r>
      <w:r w:rsidRPr="003C6572">
        <w:rPr>
          <w:rFonts w:hint="eastAsia"/>
          <w:lang w:eastAsia="zh-CN"/>
        </w:rPr>
        <w:t>]</w:t>
      </w:r>
      <w:r w:rsidRPr="003C6572">
        <w:rPr>
          <w:lang w:eastAsia="zh-CN"/>
        </w:rPr>
        <w:tab/>
        <w:t xml:space="preserve">3GPP TS 22.104: </w:t>
      </w:r>
      <w:r w:rsidRPr="003C6572">
        <w:t>"</w:t>
      </w:r>
      <w:r w:rsidRPr="003C6572">
        <w:rPr>
          <w:lang w:eastAsia="zh-CN"/>
        </w:rPr>
        <w:t>Service requirements for cyber-physical control applications in vertical domains; Stage 1</w:t>
      </w:r>
      <w:r w:rsidRPr="003C6572">
        <w:t>"</w:t>
      </w:r>
      <w:r w:rsidRPr="003C6572">
        <w:rPr>
          <w:lang w:eastAsia="zh-CN"/>
        </w:rPr>
        <w:t>.</w:t>
      </w:r>
    </w:p>
    <w:p w14:paraId="43443C08" w14:textId="77777777" w:rsidR="007F64FA" w:rsidRPr="003C6572" w:rsidRDefault="007F64FA" w:rsidP="007F64FA">
      <w:pPr>
        <w:pStyle w:val="EX"/>
      </w:pPr>
      <w:r w:rsidRPr="003C6572">
        <w:t>[52]</w:t>
      </w:r>
      <w:r w:rsidRPr="003C6572">
        <w:tab/>
        <w:t>3GPP TS 33.501: " Security architecture and procedures for the 5G System".</w:t>
      </w:r>
    </w:p>
    <w:p w14:paraId="2BBFD7FF" w14:textId="77777777" w:rsidR="007F64FA" w:rsidRPr="003C6572" w:rsidRDefault="007F64FA" w:rsidP="007F64FA">
      <w:pPr>
        <w:pStyle w:val="EX"/>
        <w:rPr>
          <w:color w:val="000000"/>
        </w:rPr>
      </w:pPr>
      <w:r w:rsidRPr="003C6572">
        <w:rPr>
          <w:color w:val="000000"/>
        </w:rPr>
        <w:t>[53]</w:t>
      </w:r>
      <w:r w:rsidRPr="003C6572">
        <w:rPr>
          <w:color w:val="000000"/>
        </w:rPr>
        <w:tab/>
        <w:t>3GPP TS 38.901: "Study on channel model for frequencies from 0.5 to 100 GHz ".</w:t>
      </w:r>
    </w:p>
    <w:p w14:paraId="79CE2A59" w14:textId="77777777" w:rsidR="007F64FA" w:rsidRPr="003C6572" w:rsidRDefault="007F64FA" w:rsidP="007F64FA">
      <w:pPr>
        <w:pStyle w:val="EX"/>
      </w:pPr>
      <w:r w:rsidRPr="003C6572">
        <w:t>[54]</w:t>
      </w:r>
      <w:r w:rsidRPr="003C6572">
        <w:tab/>
        <w:t>3GPP TS 38.331: "NR; Radio Resource Control (RRC) protocol specification".</w:t>
      </w:r>
    </w:p>
    <w:p w14:paraId="753B9AEE" w14:textId="77777777" w:rsidR="007F64FA" w:rsidRPr="003C6572" w:rsidRDefault="007F64FA" w:rsidP="007F64FA">
      <w:pPr>
        <w:pStyle w:val="EX"/>
        <w:rPr>
          <w:color w:val="000000"/>
        </w:rPr>
      </w:pPr>
      <w:r w:rsidRPr="003C6572">
        <w:rPr>
          <w:color w:val="000000"/>
        </w:rPr>
        <w:t>[55]</w:t>
      </w:r>
      <w:r w:rsidRPr="003C6572">
        <w:rPr>
          <w:color w:val="000000"/>
        </w:rPr>
        <w:tab/>
        <w:t>3GPP TS 38.215: "NR; Physical layer measurements".</w:t>
      </w:r>
    </w:p>
    <w:p w14:paraId="0AB38D62" w14:textId="77777777" w:rsidR="007F64FA" w:rsidRPr="003C6572" w:rsidRDefault="007F64FA" w:rsidP="007F64FA">
      <w:pPr>
        <w:pStyle w:val="EX"/>
      </w:pPr>
      <w:r w:rsidRPr="003C6572">
        <w:t>[56]</w:t>
      </w:r>
      <w:r w:rsidRPr="003C6572">
        <w:tab/>
      </w:r>
      <w:r w:rsidRPr="003C6572">
        <w:rPr>
          <w:rFonts w:hint="eastAsia"/>
          <w:color w:val="000000"/>
        </w:rPr>
        <w:t xml:space="preserve">3GPP TS </w:t>
      </w:r>
      <w:r w:rsidRPr="003C6572">
        <w:rPr>
          <w:color w:val="000000"/>
        </w:rPr>
        <w:t>29</w:t>
      </w:r>
      <w:r w:rsidRPr="003C6572">
        <w:rPr>
          <w:rFonts w:hint="eastAsia"/>
          <w:color w:val="000000"/>
        </w:rPr>
        <w:t>.</w:t>
      </w:r>
      <w:r w:rsidRPr="003C6572">
        <w:rPr>
          <w:color w:val="000000"/>
        </w:rPr>
        <w:t>244</w:t>
      </w:r>
      <w:r w:rsidRPr="003C6572">
        <w:rPr>
          <w:rFonts w:hint="eastAsia"/>
          <w:color w:val="000000"/>
        </w:rPr>
        <w:t xml:space="preserve">: </w:t>
      </w:r>
      <w:r w:rsidRPr="003C6572">
        <w:rPr>
          <w:color w:val="000000"/>
        </w:rPr>
        <w:t>"</w:t>
      </w:r>
      <w:r w:rsidRPr="003C6572">
        <w:t>Technical Specification Group Core Network and Terminals; Interface between the Control Plane and the User Plane Nodes; Stage 3".</w:t>
      </w:r>
    </w:p>
    <w:p w14:paraId="254391E4" w14:textId="77777777" w:rsidR="007F64FA" w:rsidRPr="003C6572" w:rsidRDefault="007F64FA" w:rsidP="007F64FA">
      <w:pPr>
        <w:pStyle w:val="EX"/>
        <w:rPr>
          <w:lang w:eastAsia="zh-CN"/>
        </w:rPr>
      </w:pPr>
      <w:r w:rsidRPr="003C6572">
        <w:rPr>
          <w:color w:val="000000"/>
        </w:rPr>
        <w:t>[57]</w:t>
      </w:r>
      <w:r w:rsidRPr="003C6572">
        <w:rPr>
          <w:color w:val="000000"/>
        </w:rPr>
        <w:tab/>
      </w:r>
      <w:r w:rsidRPr="003C6572">
        <w:t>3GPP TS 28.313: "Self-Organizing Networks (SON) for 5G networks</w:t>
      </w:r>
      <w:r w:rsidRPr="003C6572">
        <w:rPr>
          <w:color w:val="000000"/>
        </w:rPr>
        <w:t>".</w:t>
      </w:r>
    </w:p>
    <w:p w14:paraId="2C408E87" w14:textId="77777777" w:rsidR="007F64FA" w:rsidRPr="003C6572" w:rsidRDefault="007F64FA" w:rsidP="007F64FA">
      <w:pPr>
        <w:pStyle w:val="EX"/>
        <w:rPr>
          <w:color w:val="000000"/>
        </w:rPr>
      </w:pPr>
      <w:r w:rsidRPr="003C6572">
        <w:rPr>
          <w:color w:val="000000"/>
        </w:rPr>
        <w:t>[58]</w:t>
      </w:r>
      <w:r w:rsidRPr="003C6572">
        <w:rPr>
          <w:color w:val="000000"/>
        </w:rPr>
        <w:tab/>
        <w:t xml:space="preserve">3GPP TS 38.423: "NR; </w:t>
      </w:r>
      <w:proofErr w:type="spellStart"/>
      <w:r w:rsidRPr="003C6572">
        <w:rPr>
          <w:color w:val="000000"/>
        </w:rPr>
        <w:t>Xn</w:t>
      </w:r>
      <w:proofErr w:type="spellEnd"/>
      <w:r w:rsidRPr="003C6572">
        <w:rPr>
          <w:color w:val="000000"/>
        </w:rPr>
        <w:t xml:space="preserve"> application protocol (</w:t>
      </w:r>
      <w:proofErr w:type="spellStart"/>
      <w:r w:rsidRPr="003C6572">
        <w:rPr>
          <w:color w:val="000000"/>
        </w:rPr>
        <w:t>XnAP</w:t>
      </w:r>
      <w:proofErr w:type="spellEnd"/>
      <w:r w:rsidRPr="003C6572">
        <w:rPr>
          <w:color w:val="000000"/>
        </w:rPr>
        <w:t>)".</w:t>
      </w:r>
    </w:p>
    <w:p w14:paraId="43A89B72" w14:textId="77777777" w:rsidR="007F64FA" w:rsidRPr="003C6572" w:rsidRDefault="007F64FA" w:rsidP="007F64FA">
      <w:pPr>
        <w:pStyle w:val="EX"/>
      </w:pPr>
      <w:r w:rsidRPr="003C6572">
        <w:rPr>
          <w:color w:val="000000"/>
        </w:rPr>
        <w:t>[59]</w:t>
      </w:r>
      <w:r w:rsidRPr="003C6572">
        <w:rPr>
          <w:color w:val="000000"/>
        </w:rPr>
        <w:tab/>
        <w:t>3GPP TS 23.503: "</w:t>
      </w:r>
      <w:r w:rsidRPr="003C6572">
        <w:t>Policy and Charging Control Framework for the 5G System; Stage 2".</w:t>
      </w:r>
    </w:p>
    <w:p w14:paraId="36604C6A" w14:textId="77777777" w:rsidR="007F64FA" w:rsidRPr="003C6572" w:rsidRDefault="007F64FA" w:rsidP="007F64FA">
      <w:pPr>
        <w:pStyle w:val="EX"/>
      </w:pPr>
      <w:r w:rsidRPr="003C6572">
        <w:rPr>
          <w:color w:val="000000"/>
        </w:rPr>
        <w:t>[60]</w:t>
      </w:r>
      <w:r w:rsidRPr="003C6572">
        <w:rPr>
          <w:color w:val="000000"/>
        </w:rPr>
        <w:tab/>
      </w:r>
      <w:r w:rsidRPr="003C6572">
        <w:t>3GPP TS 29.512: "5G System; Session Management Policy Control Service; Stage 3".</w:t>
      </w:r>
    </w:p>
    <w:p w14:paraId="27605CD8" w14:textId="77777777" w:rsidR="007F64FA" w:rsidRPr="003C6572" w:rsidRDefault="007F64FA" w:rsidP="007F64FA">
      <w:pPr>
        <w:pStyle w:val="EX"/>
      </w:pPr>
      <w:r w:rsidRPr="003C6572">
        <w:rPr>
          <w:color w:val="000000"/>
        </w:rPr>
        <w:t>[61]</w:t>
      </w:r>
      <w:r w:rsidRPr="003C6572">
        <w:rPr>
          <w:color w:val="000000"/>
        </w:rPr>
        <w:tab/>
      </w:r>
      <w:r w:rsidRPr="003C6572">
        <w:t>3GPP TS 29.571: "5G System; Common Data Types for Service Based Interfaces; Stage 3".</w:t>
      </w:r>
    </w:p>
    <w:p w14:paraId="36D6983F" w14:textId="77777777" w:rsidR="007F64FA" w:rsidRPr="003C6572" w:rsidRDefault="007F64FA" w:rsidP="007F64FA">
      <w:pPr>
        <w:pStyle w:val="EX"/>
      </w:pPr>
      <w:r w:rsidRPr="003C6572">
        <w:rPr>
          <w:color w:val="000000"/>
        </w:rPr>
        <w:t>[62]</w:t>
      </w:r>
      <w:r w:rsidRPr="003C6572">
        <w:rPr>
          <w:color w:val="000000"/>
        </w:rPr>
        <w:tab/>
      </w:r>
      <w:r w:rsidRPr="003C6572">
        <w:t>3GPP TS 29.214: "Policy and Charging Control over Rx reference point".</w:t>
      </w:r>
    </w:p>
    <w:p w14:paraId="619B7131" w14:textId="77777777" w:rsidR="007F64FA" w:rsidRPr="003C6572" w:rsidRDefault="007F64FA" w:rsidP="007F64FA">
      <w:pPr>
        <w:pStyle w:val="EX"/>
      </w:pPr>
      <w:r w:rsidRPr="003C6572">
        <w:t>[63]</w:t>
      </w:r>
      <w:r w:rsidRPr="003C6572">
        <w:tab/>
        <w:t>IETF RFC 7042: "IANA Considerations and IETF Protocol and Documentation Usage for IEEE 802 Parameters".</w:t>
      </w:r>
    </w:p>
    <w:p w14:paraId="23524982" w14:textId="77777777" w:rsidR="007F64FA" w:rsidRPr="003C6572" w:rsidRDefault="007F64FA" w:rsidP="007F64FA">
      <w:pPr>
        <w:pStyle w:val="EX"/>
      </w:pPr>
      <w:r w:rsidRPr="003C6572">
        <w:t>[64]</w:t>
      </w:r>
      <w:r w:rsidRPr="003C6572">
        <w:tab/>
        <w:t>IEEE 802.3-2015: "IEEE Standard for Ethernet".</w:t>
      </w:r>
    </w:p>
    <w:p w14:paraId="26DAB880" w14:textId="77777777" w:rsidR="007F64FA" w:rsidRPr="003C6572" w:rsidRDefault="007F64FA" w:rsidP="007F64FA">
      <w:pPr>
        <w:pStyle w:val="EX"/>
      </w:pPr>
      <w:r w:rsidRPr="003C6572">
        <w:t>[65]</w:t>
      </w:r>
      <w:r w:rsidRPr="003C6572">
        <w:tab/>
        <w:t>IEEE 802.1Q-2014: "Bridges and Bridged Networks".</w:t>
      </w:r>
    </w:p>
    <w:p w14:paraId="2FE4C9C9" w14:textId="77777777" w:rsidR="007F64FA" w:rsidRPr="003C6572" w:rsidRDefault="007F64FA" w:rsidP="007F64FA">
      <w:pPr>
        <w:pStyle w:val="EX"/>
      </w:pPr>
      <w:r w:rsidRPr="003C6572">
        <w:t>[66]</w:t>
      </w:r>
      <w:r w:rsidRPr="003C6572">
        <w:tab/>
        <w:t>IETF RFC 4301: "Security Architecture for the Internet Protocol".</w:t>
      </w:r>
    </w:p>
    <w:p w14:paraId="771E0234" w14:textId="77777777" w:rsidR="007F64FA" w:rsidRPr="003C6572" w:rsidRDefault="007F64FA" w:rsidP="007F64FA">
      <w:pPr>
        <w:pStyle w:val="EX"/>
      </w:pPr>
      <w:r w:rsidRPr="003C6572">
        <w:t>[67]</w:t>
      </w:r>
      <w:r w:rsidRPr="003C6572">
        <w:tab/>
        <w:t>3GPP TS 29.514: "5G System; Policy Authorization Service; Stage 3".</w:t>
      </w:r>
    </w:p>
    <w:p w14:paraId="55476B18" w14:textId="77777777" w:rsidR="007F64FA" w:rsidRPr="003C6572" w:rsidRDefault="007F64FA" w:rsidP="007F64FA">
      <w:pPr>
        <w:pStyle w:val="EX"/>
      </w:pPr>
      <w:r w:rsidRPr="003C6572">
        <w:t>[68]</w:t>
      </w:r>
      <w:r w:rsidRPr="003C6572">
        <w:tab/>
        <w:t>3GPP TS 32.422: "Telecommunication management; Subscriber and equipment trace; Trace control and configuration management".</w:t>
      </w:r>
    </w:p>
    <w:p w14:paraId="2FE44845" w14:textId="77777777" w:rsidR="007F64FA" w:rsidRDefault="007F64FA" w:rsidP="007F64FA">
      <w:pPr>
        <w:pStyle w:val="EX"/>
        <w:rPr>
          <w:color w:val="000000"/>
        </w:rPr>
      </w:pPr>
      <w:r w:rsidRPr="003C6572">
        <w:rPr>
          <w:color w:val="000000"/>
        </w:rPr>
        <w:t>[6</w:t>
      </w:r>
      <w:r w:rsidRPr="003C6572">
        <w:rPr>
          <w:rFonts w:hint="eastAsia"/>
          <w:color w:val="000000"/>
          <w:lang w:eastAsia="zh-CN"/>
        </w:rPr>
        <w:t>9</w:t>
      </w:r>
      <w:r w:rsidRPr="003C6572">
        <w:rPr>
          <w:color w:val="000000"/>
        </w:rPr>
        <w:t>]</w:t>
      </w:r>
      <w:r w:rsidRPr="003C6572">
        <w:rPr>
          <w:color w:val="000000"/>
        </w:rPr>
        <w:tab/>
        <w:t>3GPP TS </w:t>
      </w:r>
      <w:r w:rsidRPr="003C6572">
        <w:rPr>
          <w:rFonts w:hint="eastAsia"/>
          <w:color w:val="000000"/>
          <w:lang w:eastAsia="zh-CN"/>
        </w:rPr>
        <w:t>2</w:t>
      </w:r>
      <w:r w:rsidRPr="003C6572">
        <w:rPr>
          <w:color w:val="000000"/>
        </w:rPr>
        <w:t>8.</w:t>
      </w:r>
      <w:r w:rsidRPr="003C6572">
        <w:rPr>
          <w:rFonts w:hint="eastAsia"/>
          <w:color w:val="000000"/>
          <w:lang w:eastAsia="zh-CN"/>
        </w:rPr>
        <w:t>552</w:t>
      </w:r>
      <w:r w:rsidRPr="003C6572">
        <w:rPr>
          <w:color w:val="000000"/>
        </w:rPr>
        <w:t>: "</w:t>
      </w:r>
      <w:r w:rsidRPr="003C6572">
        <w:t xml:space="preserve"> </w:t>
      </w:r>
      <w:r w:rsidRPr="003C6572">
        <w:rPr>
          <w:color w:val="000000"/>
        </w:rPr>
        <w:t>Management and orchestration; 5G performance measurements".</w:t>
      </w:r>
    </w:p>
    <w:p w14:paraId="63B53CA8" w14:textId="77777777" w:rsidR="007F64FA" w:rsidRDefault="007F64FA" w:rsidP="007F64FA">
      <w:pPr>
        <w:pStyle w:val="EX"/>
        <w:rPr>
          <w:lang w:eastAsia="zh-CN"/>
        </w:rPr>
      </w:pPr>
      <w:r w:rsidRPr="002B15AA">
        <w:t>[</w:t>
      </w:r>
      <w:r>
        <w:t>70</w:t>
      </w:r>
      <w:r w:rsidRPr="002B15AA">
        <w:t>]</w:t>
      </w:r>
      <w:r w:rsidRPr="002B15AA">
        <w:tab/>
        <w:t>3GPP TS 28.53</w:t>
      </w:r>
      <w:r>
        <w:t>0</w:t>
      </w:r>
      <w:r w:rsidRPr="002B15AA">
        <w:t xml:space="preserve">: "Management and orchestration; </w:t>
      </w:r>
      <w:r w:rsidRPr="00343FC5">
        <w:rPr>
          <w:color w:val="444444"/>
        </w:rPr>
        <w:t>Concepts, use cases and requirements</w:t>
      </w:r>
      <w:r w:rsidRPr="002B15AA">
        <w:t xml:space="preserve"> ".</w:t>
      </w:r>
    </w:p>
    <w:p w14:paraId="2B1C9FD4" w14:textId="0C4A1212" w:rsidR="007A711E" w:rsidRPr="007F64FA" w:rsidDel="007F64FA" w:rsidRDefault="007F64FA" w:rsidP="007F64FA">
      <w:pPr>
        <w:pStyle w:val="EX"/>
        <w:rPr>
          <w:del w:id="11" w:author="Huawei" w:date="2021-02-18T17:14:00Z"/>
        </w:rPr>
      </w:pPr>
      <w:ins w:id="12" w:author="Huawei" w:date="2021-02-18T17:14:00Z">
        <w:r w:rsidRPr="002B15AA">
          <w:t>[</w:t>
        </w:r>
        <w:r>
          <w:t>X</w:t>
        </w:r>
        <w:r w:rsidRPr="002B15AA">
          <w:t>]</w:t>
        </w:r>
        <w:r w:rsidRPr="002B15AA">
          <w:tab/>
          <w:t>3GPP TS 28.3</w:t>
        </w:r>
        <w:r>
          <w:t>10</w:t>
        </w:r>
        <w:r w:rsidRPr="002B15AA">
          <w:t>: "</w:t>
        </w:r>
        <w:r w:rsidRPr="001137AD">
          <w:t xml:space="preserve"> </w:t>
        </w:r>
        <w:r>
          <w:t>Management and orchestration; Energy efficiency of 5G</w:t>
        </w:r>
        <w:r w:rsidRPr="002B15AA">
          <w:t>".</w:t>
        </w:r>
      </w:ins>
    </w:p>
    <w:p w14:paraId="62151CC0" w14:textId="77777777" w:rsidR="00E736AA" w:rsidRPr="004010E2" w:rsidRDefault="00E736AA" w:rsidP="00E736A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6AA" w:rsidRPr="007D21AA" w14:paraId="2825D776" w14:textId="77777777" w:rsidTr="00A972B4">
        <w:tc>
          <w:tcPr>
            <w:tcW w:w="9521" w:type="dxa"/>
            <w:shd w:val="clear" w:color="auto" w:fill="FFFFCC"/>
            <w:vAlign w:val="center"/>
          </w:tcPr>
          <w:p w14:paraId="5EFCED3B" w14:textId="25E4ACCB" w:rsidR="00E736AA" w:rsidRPr="007D21AA" w:rsidRDefault="00E736AA" w:rsidP="00A972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the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46938824" w14:textId="77777777" w:rsidR="00E736AA" w:rsidRPr="004010E2" w:rsidRDefault="00E736AA" w:rsidP="007A711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A711E" w:rsidRPr="007D21AA" w14:paraId="31CD6D1C" w14:textId="77777777" w:rsidTr="00A972B4">
        <w:tc>
          <w:tcPr>
            <w:tcW w:w="9521" w:type="dxa"/>
            <w:shd w:val="clear" w:color="auto" w:fill="FFFFCC"/>
            <w:vAlign w:val="center"/>
          </w:tcPr>
          <w:p w14:paraId="042C47DC" w14:textId="1F4FC94F" w:rsidR="007A711E" w:rsidRPr="007D21AA" w:rsidRDefault="007A711E" w:rsidP="00E736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the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E736A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C00D125" w14:textId="77777777" w:rsidR="004C7C21" w:rsidRDefault="004C7C21" w:rsidP="004C7C21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13" w:name="_Toc44341217"/>
      <w:bookmarkStart w:id="14" w:name="_Toc51675515"/>
      <w:bookmarkStart w:id="15" w:name="_Toc51683759"/>
      <w:bookmarkStart w:id="16" w:name="_Toc55305082"/>
      <w:bookmarkStart w:id="17" w:name="_Toc44341197"/>
      <w:bookmarkStart w:id="18" w:name="_Toc51675495"/>
      <w:bookmarkStart w:id="19" w:name="_Toc51683739"/>
      <w:bookmarkStart w:id="20" w:name="_Toc55305062"/>
      <w:r>
        <w:t>4.3.58</w:t>
      </w:r>
      <w:r>
        <w:tab/>
      </w:r>
      <w:proofErr w:type="spellStart"/>
      <w:r w:rsidRPr="009800B6">
        <w:rPr>
          <w:rFonts w:ascii="Courier New" w:hAnsi="Courier New"/>
          <w:lang w:eastAsia="zh-CN"/>
        </w:rPr>
        <w:t>DESManagement</w:t>
      </w:r>
      <w:r>
        <w:rPr>
          <w:rFonts w:ascii="Courier New" w:hAnsi="Courier New"/>
          <w:lang w:eastAsia="zh-CN"/>
        </w:rPr>
        <w:t>Function</w:t>
      </w:r>
      <w:proofErr w:type="spellEnd"/>
    </w:p>
    <w:p w14:paraId="16641D89" w14:textId="77777777" w:rsidR="004C7C21" w:rsidRDefault="004C7C21" w:rsidP="004C7C21">
      <w:pPr>
        <w:pStyle w:val="4"/>
      </w:pPr>
      <w:bookmarkStart w:id="21" w:name="_Toc44341198"/>
      <w:bookmarkStart w:id="22" w:name="_Toc51675496"/>
      <w:bookmarkStart w:id="23" w:name="_Toc51683740"/>
      <w:bookmarkStart w:id="24" w:name="_Toc55305063"/>
      <w:r>
        <w:t>4.3.58.1</w:t>
      </w:r>
      <w:r>
        <w:tab/>
        <w:t>Definition</w:t>
      </w:r>
      <w:bookmarkEnd w:id="21"/>
      <w:bookmarkEnd w:id="22"/>
      <w:bookmarkEnd w:id="23"/>
      <w:bookmarkEnd w:id="24"/>
    </w:p>
    <w:p w14:paraId="19CDC0E0" w14:textId="77777777" w:rsidR="004C7C21" w:rsidRDefault="004C7C21" w:rsidP="004C7C21">
      <w:r w:rsidRPr="00E63AA5">
        <w:t xml:space="preserve">This IOC represents the </w:t>
      </w:r>
      <w:r>
        <w:t>management capabilities of</w:t>
      </w:r>
      <w:r w:rsidRPr="00E63AA5">
        <w:t xml:space="preserve"> </w:t>
      </w:r>
      <w:r>
        <w:t xml:space="preserve">Distributed SON or </w:t>
      </w:r>
      <w:r>
        <w:rPr>
          <w:lang w:eastAsia="zh-CN"/>
        </w:rPr>
        <w:t xml:space="preserve">Domain-Centralized </w:t>
      </w:r>
      <w:r>
        <w:t xml:space="preserve">SON </w:t>
      </w:r>
      <w:r w:rsidRPr="00E63AA5">
        <w:t>Energy Saving (ES) functions</w:t>
      </w:r>
      <w:ins w:id="25" w:author="Huawei" w:date="2021-02-20T11:26:00Z">
        <w:r>
          <w:t xml:space="preserve"> </w:t>
        </w:r>
      </w:ins>
      <w:ins w:id="26" w:author="Huawei" w:date="2021-02-18T17:09:00Z">
        <w:r w:rsidRPr="007A711E">
          <w:t xml:space="preserve">(See clause </w:t>
        </w:r>
      </w:ins>
      <w:ins w:id="27" w:author="Huawei" w:date="2021-02-18T17:10:00Z">
        <w:r>
          <w:t>6</w:t>
        </w:r>
      </w:ins>
      <w:ins w:id="28" w:author="Huawei" w:date="2021-02-18T17:09:00Z">
        <w:r w:rsidRPr="007A711E">
          <w:t>.</w:t>
        </w:r>
      </w:ins>
      <w:ins w:id="29" w:author="Huawei" w:date="2021-02-18T17:10:00Z">
        <w:r>
          <w:t>2</w:t>
        </w:r>
      </w:ins>
      <w:ins w:id="30" w:author="Huawei" w:date="2021-02-18T17:09:00Z">
        <w:r w:rsidRPr="007A711E">
          <w:t>.3</w:t>
        </w:r>
      </w:ins>
      <w:ins w:id="31" w:author="Huawei" w:date="2021-02-20T11:26:00Z">
        <w:r>
          <w:t>.0</w:t>
        </w:r>
      </w:ins>
      <w:ins w:id="32" w:author="Huawei" w:date="2021-02-18T17:09:00Z">
        <w:r w:rsidRPr="007A711E">
          <w:t xml:space="preserve"> in TS 28.3</w:t>
        </w:r>
        <w:r>
          <w:t>10</w:t>
        </w:r>
        <w:r w:rsidRPr="007A711E">
          <w:t xml:space="preserve"> [</w:t>
        </w:r>
      </w:ins>
      <w:ins w:id="33" w:author="Huawei" w:date="2021-02-18T17:14:00Z">
        <w:r>
          <w:t>X</w:t>
        </w:r>
      </w:ins>
      <w:ins w:id="34" w:author="Huawei" w:date="2021-02-18T17:09:00Z">
        <w:r w:rsidRPr="007A711E">
          <w:t>])</w:t>
        </w:r>
      </w:ins>
      <w:r w:rsidRPr="00E63AA5">
        <w:t>. This is provided for Energy Saving purposes.</w:t>
      </w:r>
    </w:p>
    <w:p w14:paraId="056D1C62" w14:textId="77777777" w:rsidR="004C7C21" w:rsidRDefault="004C7C21" w:rsidP="004C7C21">
      <w:pPr>
        <w:pStyle w:val="NO"/>
      </w:pPr>
      <w:r>
        <w:lastRenderedPageBreak/>
        <w:t xml:space="preserve">NOTE: </w:t>
      </w:r>
      <w:r w:rsidRPr="005842EC">
        <w:t xml:space="preserve">in </w:t>
      </w:r>
      <w:r>
        <w:t xml:space="preserve">the </w:t>
      </w:r>
      <w:r w:rsidRPr="005842EC">
        <w:t xml:space="preserve">case </w:t>
      </w:r>
      <w:r>
        <w:t xml:space="preserve">where multiple </w:t>
      </w:r>
      <w:proofErr w:type="spellStart"/>
      <w:r>
        <w:rPr>
          <w:rFonts w:ascii="Courier New" w:hAnsi="Courier New" w:cs="Courier New"/>
        </w:rPr>
        <w:t>DE</w:t>
      </w:r>
      <w:r w:rsidRPr="005842EC">
        <w:rPr>
          <w:rFonts w:ascii="Courier New" w:hAnsi="Courier New" w:cs="Courier New"/>
        </w:rPr>
        <w:t>SManagement</w:t>
      </w:r>
      <w:proofErr w:type="spellEnd"/>
      <w:r w:rsidRPr="005842EC">
        <w:t xml:space="preserve"> MOIs exist </w:t>
      </w:r>
      <w:r>
        <w:t>at</w:t>
      </w:r>
      <w:r w:rsidRPr="005842EC">
        <w:t xml:space="preserve"> different levels of the containment tree, the </w:t>
      </w:r>
      <w:proofErr w:type="spellStart"/>
      <w:r>
        <w:t>D</w:t>
      </w:r>
      <w:r w:rsidRPr="005842EC">
        <w:rPr>
          <w:rFonts w:ascii="Courier New" w:hAnsi="Courier New" w:cs="Courier New"/>
        </w:rPr>
        <w:t>ESManagement</w:t>
      </w:r>
      <w:proofErr w:type="spellEnd"/>
      <w:r w:rsidRPr="005842EC">
        <w:t xml:space="preserve"> MOI </w:t>
      </w:r>
      <w:r>
        <w:t>at</w:t>
      </w:r>
      <w:r w:rsidRPr="005842EC">
        <w:t xml:space="preserve"> the lower level overrides the </w:t>
      </w:r>
      <w:proofErr w:type="spellStart"/>
      <w:r>
        <w:t>D</w:t>
      </w:r>
      <w:r w:rsidRPr="005842EC">
        <w:rPr>
          <w:rFonts w:ascii="Courier New" w:hAnsi="Courier New" w:cs="Courier New"/>
        </w:rPr>
        <w:t>ESManagement</w:t>
      </w:r>
      <w:proofErr w:type="spellEnd"/>
      <w:r w:rsidRPr="005842EC">
        <w:t xml:space="preserve"> MOI</w:t>
      </w:r>
      <w:r>
        <w:t>s</w:t>
      </w:r>
      <w:r w:rsidRPr="005842EC">
        <w:t xml:space="preserve"> </w:t>
      </w:r>
      <w:r>
        <w:t>at</w:t>
      </w:r>
      <w:r w:rsidRPr="005842EC">
        <w:t xml:space="preserve"> higher level</w:t>
      </w:r>
      <w:r>
        <w:t>(s)</w:t>
      </w:r>
      <w:r w:rsidRPr="005842EC">
        <w:t xml:space="preserve"> of the same containment tree.</w:t>
      </w:r>
    </w:p>
    <w:p w14:paraId="45E68842" w14:textId="77777777" w:rsidR="004C7C21" w:rsidRDefault="004C7C21" w:rsidP="004C7C21">
      <w:pPr>
        <w:pStyle w:val="4"/>
      </w:pPr>
      <w:bookmarkStart w:id="35" w:name="_Toc44341199"/>
      <w:bookmarkStart w:id="36" w:name="_Toc51675497"/>
      <w:bookmarkStart w:id="37" w:name="_Toc51683741"/>
      <w:bookmarkStart w:id="38" w:name="_Toc55305064"/>
      <w:r>
        <w:t>4.3.58.2</w:t>
      </w:r>
      <w:r>
        <w:tab/>
        <w:t>Attributes</w:t>
      </w:r>
      <w:bookmarkEnd w:id="35"/>
      <w:bookmarkEnd w:id="36"/>
      <w:bookmarkEnd w:id="37"/>
      <w:bookmarkEnd w:id="38"/>
    </w:p>
    <w:p w14:paraId="38062FB5" w14:textId="77777777" w:rsidR="004C7C21" w:rsidRPr="00E63AA5" w:rsidRDefault="004C7C21" w:rsidP="004C7C21">
      <w:r>
        <w:t xml:space="preserve">The </w:t>
      </w:r>
      <w:proofErr w:type="spellStart"/>
      <w:r w:rsidRPr="009800B6">
        <w:rPr>
          <w:rFonts w:ascii="Courier New" w:hAnsi="Courier New"/>
          <w:lang w:eastAsia="zh-CN"/>
        </w:rPr>
        <w:t>DESManagement</w:t>
      </w:r>
      <w:r>
        <w:rPr>
          <w:rFonts w:ascii="Courier New" w:hAnsi="Courier New"/>
          <w:lang w:eastAsia="zh-CN"/>
        </w:rPr>
        <w:t>Function</w:t>
      </w:r>
      <w:proofErr w:type="spellEnd"/>
      <w:r>
        <w:t xml:space="preserve"> IOC includes attributes inherited from Top IOC (defined in TS 28.622[30]) and the following attributes:</w:t>
      </w:r>
    </w:p>
    <w:tbl>
      <w:tblPr>
        <w:tblW w:w="10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17"/>
        <w:gridCol w:w="947"/>
        <w:gridCol w:w="1167"/>
        <w:gridCol w:w="1077"/>
        <w:gridCol w:w="1117"/>
        <w:gridCol w:w="1237"/>
      </w:tblGrid>
      <w:tr w:rsidR="004C7C21" w14:paraId="393BF2F6" w14:textId="77777777" w:rsidTr="008018E8">
        <w:trPr>
          <w:cantSplit/>
          <w:jc w:val="center"/>
        </w:trPr>
        <w:tc>
          <w:tcPr>
            <w:tcW w:w="4856" w:type="dxa"/>
            <w:shd w:val="pct10" w:color="auto" w:fill="FFFFFF"/>
            <w:vAlign w:val="bottom"/>
          </w:tcPr>
          <w:p w14:paraId="60610386" w14:textId="77777777" w:rsidR="004C7C21" w:rsidRDefault="004C7C21" w:rsidP="008018E8">
            <w:pPr>
              <w:pStyle w:val="TAH"/>
            </w:pPr>
            <w:r>
              <w:t>Attribute name</w:t>
            </w:r>
          </w:p>
        </w:tc>
        <w:tc>
          <w:tcPr>
            <w:tcW w:w="947" w:type="dxa"/>
            <w:shd w:val="pct10" w:color="auto" w:fill="FFFFFF"/>
            <w:vAlign w:val="bottom"/>
          </w:tcPr>
          <w:p w14:paraId="04D1248B" w14:textId="77777777" w:rsidR="004C7C21" w:rsidRDefault="004C7C21" w:rsidP="008018E8">
            <w:pPr>
              <w:pStyle w:val="TAH"/>
            </w:pPr>
            <w:r>
              <w:t>Support Qualifier</w:t>
            </w:r>
          </w:p>
        </w:tc>
        <w:tc>
          <w:tcPr>
            <w:tcW w:w="1167" w:type="dxa"/>
            <w:shd w:val="pct10" w:color="auto" w:fill="FFFFFF"/>
            <w:vAlign w:val="bottom"/>
          </w:tcPr>
          <w:p w14:paraId="66739B72" w14:textId="77777777" w:rsidR="004C7C21" w:rsidRDefault="004C7C21" w:rsidP="008018E8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077" w:type="dxa"/>
            <w:shd w:val="pct10" w:color="auto" w:fill="FFFFFF"/>
            <w:vAlign w:val="bottom"/>
          </w:tcPr>
          <w:p w14:paraId="7C1F5208" w14:textId="77777777" w:rsidR="004C7C21" w:rsidRDefault="004C7C21" w:rsidP="008018E8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17" w:type="dxa"/>
            <w:shd w:val="pct10" w:color="auto" w:fill="FFFFFF"/>
          </w:tcPr>
          <w:p w14:paraId="589AF324" w14:textId="77777777" w:rsidR="004C7C21" w:rsidRDefault="004C7C21" w:rsidP="008018E8">
            <w:pPr>
              <w:pStyle w:val="TAH"/>
              <w:rPr>
                <w:lang w:eastAsia="zh-CN"/>
              </w:rPr>
            </w:pPr>
          </w:p>
          <w:p w14:paraId="4B6E9E32" w14:textId="77777777" w:rsidR="004C7C21" w:rsidRDefault="004C7C21" w:rsidP="008018E8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</w:tcPr>
          <w:p w14:paraId="6DB7B024" w14:textId="77777777" w:rsidR="004C7C21" w:rsidRDefault="004C7C21" w:rsidP="008018E8">
            <w:pPr>
              <w:pStyle w:val="TAH"/>
              <w:rPr>
                <w:lang w:eastAsia="zh-CN"/>
              </w:rPr>
            </w:pPr>
          </w:p>
          <w:p w14:paraId="3AED35F6" w14:textId="77777777" w:rsidR="004C7C21" w:rsidRDefault="004C7C21" w:rsidP="008018E8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4C7C21" w14:paraId="0CF10608" w14:textId="77777777" w:rsidTr="008018E8">
        <w:trPr>
          <w:cantSplit/>
          <w:jc w:val="center"/>
        </w:trPr>
        <w:tc>
          <w:tcPr>
            <w:tcW w:w="4856" w:type="dxa"/>
          </w:tcPr>
          <w:p w14:paraId="4BE4A3FA" w14:textId="77777777" w:rsidR="004C7C21" w:rsidRPr="00E63AA5" w:rsidRDefault="004C7C21" w:rsidP="008018E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d</w:t>
            </w:r>
            <w:r w:rsidRPr="005842EC">
              <w:rPr>
                <w:rFonts w:ascii="Courier New" w:hAnsi="Courier New" w:cs="Courier New"/>
                <w:lang w:eastAsia="zh-CN"/>
              </w:rPr>
              <w:t>esSwitch</w:t>
            </w:r>
            <w:proofErr w:type="spellEnd"/>
          </w:p>
        </w:tc>
        <w:tc>
          <w:tcPr>
            <w:tcW w:w="947" w:type="dxa"/>
          </w:tcPr>
          <w:p w14:paraId="1D739B25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67" w:type="dxa"/>
          </w:tcPr>
          <w:p w14:paraId="77138E70" w14:textId="77777777" w:rsidR="004C7C21" w:rsidRDefault="004C7C21" w:rsidP="008018E8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77" w:type="dxa"/>
          </w:tcPr>
          <w:p w14:paraId="444C6123" w14:textId="77777777" w:rsidR="004C7C21" w:rsidRDefault="004C7C21" w:rsidP="008018E8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17" w:type="dxa"/>
          </w:tcPr>
          <w:p w14:paraId="41375EB2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</w:tcPr>
          <w:p w14:paraId="0438AA7C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4C7C21" w14:paraId="6D48DD02" w14:textId="77777777" w:rsidTr="008018E8">
        <w:trPr>
          <w:cantSplit/>
          <w:jc w:val="center"/>
        </w:trPr>
        <w:tc>
          <w:tcPr>
            <w:tcW w:w="4856" w:type="dxa"/>
          </w:tcPr>
          <w:p w14:paraId="1581101D" w14:textId="77777777" w:rsidR="004C7C21" w:rsidRDefault="004C7C21" w:rsidP="008018E8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intraRatEsActivationOriginalCellLoadParameters</w:t>
            </w:r>
            <w:proofErr w:type="spellEnd"/>
          </w:p>
        </w:tc>
        <w:tc>
          <w:tcPr>
            <w:tcW w:w="947" w:type="dxa"/>
          </w:tcPr>
          <w:p w14:paraId="1353ECA6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CM</w:t>
            </w:r>
          </w:p>
        </w:tc>
        <w:tc>
          <w:tcPr>
            <w:tcW w:w="1167" w:type="dxa"/>
          </w:tcPr>
          <w:p w14:paraId="15AA540E" w14:textId="77777777" w:rsidR="004C7C21" w:rsidRDefault="004C7C21" w:rsidP="008018E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</w:tcPr>
          <w:p w14:paraId="426755F5" w14:textId="77777777" w:rsidR="004C7C21" w:rsidRDefault="004C7C21" w:rsidP="008018E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17" w:type="dxa"/>
          </w:tcPr>
          <w:p w14:paraId="11596CAD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37" w:type="dxa"/>
          </w:tcPr>
          <w:p w14:paraId="2EAAE611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C7C21" w14:paraId="3ED35140" w14:textId="77777777" w:rsidTr="008018E8">
        <w:trPr>
          <w:cantSplit/>
          <w:jc w:val="center"/>
        </w:trPr>
        <w:tc>
          <w:tcPr>
            <w:tcW w:w="4856" w:type="dxa"/>
          </w:tcPr>
          <w:p w14:paraId="1F5396D5" w14:textId="77777777" w:rsidR="004C7C21" w:rsidRDefault="004C7C21" w:rsidP="008018E8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intraRatEsActivationCandidateCellsLoadParameters</w:t>
            </w:r>
            <w:proofErr w:type="spellEnd"/>
          </w:p>
        </w:tc>
        <w:tc>
          <w:tcPr>
            <w:tcW w:w="947" w:type="dxa"/>
          </w:tcPr>
          <w:p w14:paraId="64CE1BA7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CM</w:t>
            </w:r>
          </w:p>
        </w:tc>
        <w:tc>
          <w:tcPr>
            <w:tcW w:w="1167" w:type="dxa"/>
          </w:tcPr>
          <w:p w14:paraId="5207D14D" w14:textId="77777777" w:rsidR="004C7C21" w:rsidRDefault="004C7C21" w:rsidP="008018E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</w:tcPr>
          <w:p w14:paraId="10F54593" w14:textId="77777777" w:rsidR="004C7C21" w:rsidRDefault="004C7C21" w:rsidP="008018E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17" w:type="dxa"/>
          </w:tcPr>
          <w:p w14:paraId="2C7AE0A2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37" w:type="dxa"/>
          </w:tcPr>
          <w:p w14:paraId="01088497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C7C21" w14:paraId="257EB5EA" w14:textId="77777777" w:rsidTr="008018E8">
        <w:trPr>
          <w:cantSplit/>
          <w:jc w:val="center"/>
        </w:trPr>
        <w:tc>
          <w:tcPr>
            <w:tcW w:w="4856" w:type="dxa"/>
          </w:tcPr>
          <w:p w14:paraId="4BE0C729" w14:textId="77777777" w:rsidR="004C7C21" w:rsidRDefault="004C7C21" w:rsidP="008018E8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intraRatEsDeactivationCandidateCellsLoadParameters</w:t>
            </w:r>
            <w:proofErr w:type="spellEnd"/>
          </w:p>
        </w:tc>
        <w:tc>
          <w:tcPr>
            <w:tcW w:w="947" w:type="dxa"/>
          </w:tcPr>
          <w:p w14:paraId="09455D12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CM</w:t>
            </w:r>
          </w:p>
        </w:tc>
        <w:tc>
          <w:tcPr>
            <w:tcW w:w="1167" w:type="dxa"/>
          </w:tcPr>
          <w:p w14:paraId="4510219A" w14:textId="77777777" w:rsidR="004C7C21" w:rsidRDefault="004C7C21" w:rsidP="008018E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</w:tcPr>
          <w:p w14:paraId="16E5F547" w14:textId="77777777" w:rsidR="004C7C21" w:rsidRDefault="004C7C21" w:rsidP="008018E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17" w:type="dxa"/>
          </w:tcPr>
          <w:p w14:paraId="0EFF6097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37" w:type="dxa"/>
          </w:tcPr>
          <w:p w14:paraId="76293261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C7C21" w14:paraId="053A0F24" w14:textId="77777777" w:rsidTr="008018E8">
        <w:trPr>
          <w:cantSplit/>
          <w:jc w:val="center"/>
        </w:trPr>
        <w:tc>
          <w:tcPr>
            <w:tcW w:w="4856" w:type="dxa"/>
          </w:tcPr>
          <w:p w14:paraId="0915A375" w14:textId="77777777" w:rsidR="004C7C21" w:rsidRDefault="004C7C21" w:rsidP="008018E8">
            <w:pPr>
              <w:pStyle w:val="TAL"/>
              <w:rPr>
                <w:rFonts w:cs="Courier New"/>
              </w:rPr>
            </w:pPr>
            <w:proofErr w:type="spellStart"/>
            <w:r>
              <w:rPr>
                <w:rFonts w:ascii="Courier New" w:hAnsi="Courier New" w:cs="Courier New" w:hint="eastAsia"/>
              </w:rPr>
              <w:t>esNotAllowedTimePeriod</w:t>
            </w:r>
            <w:proofErr w:type="spellEnd"/>
          </w:p>
        </w:tc>
        <w:tc>
          <w:tcPr>
            <w:tcW w:w="947" w:type="dxa"/>
          </w:tcPr>
          <w:p w14:paraId="1E2C83FE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167" w:type="dxa"/>
          </w:tcPr>
          <w:p w14:paraId="2CD05B80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077" w:type="dxa"/>
          </w:tcPr>
          <w:p w14:paraId="50530821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</w:tcPr>
          <w:p w14:paraId="1C6BB088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37" w:type="dxa"/>
          </w:tcPr>
          <w:p w14:paraId="6A602360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C7C21" w14:paraId="24CFDE46" w14:textId="77777777" w:rsidTr="008018E8">
        <w:trPr>
          <w:cantSplit/>
          <w:jc w:val="center"/>
        </w:trPr>
        <w:tc>
          <w:tcPr>
            <w:tcW w:w="4856" w:type="dxa"/>
          </w:tcPr>
          <w:p w14:paraId="1F6395D2" w14:textId="77777777" w:rsidR="004C7C21" w:rsidRDefault="004C7C21" w:rsidP="008018E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interRatEsActivationOriginalCellParameters</w:t>
            </w:r>
            <w:proofErr w:type="spellEnd"/>
          </w:p>
        </w:tc>
        <w:tc>
          <w:tcPr>
            <w:tcW w:w="947" w:type="dxa"/>
          </w:tcPr>
          <w:p w14:paraId="4A77668A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167" w:type="dxa"/>
          </w:tcPr>
          <w:p w14:paraId="61A5A063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</w:tcPr>
          <w:p w14:paraId="2A06D127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</w:tcPr>
          <w:p w14:paraId="6292A12E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237" w:type="dxa"/>
          </w:tcPr>
          <w:p w14:paraId="2E3E3DA6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4C7C21" w14:paraId="769B5270" w14:textId="77777777" w:rsidTr="008018E8">
        <w:trPr>
          <w:cantSplit/>
          <w:jc w:val="center"/>
        </w:trPr>
        <w:tc>
          <w:tcPr>
            <w:tcW w:w="4856" w:type="dxa"/>
          </w:tcPr>
          <w:p w14:paraId="558EFC85" w14:textId="77777777" w:rsidR="004C7C21" w:rsidRDefault="004C7C21" w:rsidP="008018E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interRatEsActivationCandidateCellParameters</w:t>
            </w:r>
            <w:proofErr w:type="spellEnd"/>
          </w:p>
        </w:tc>
        <w:tc>
          <w:tcPr>
            <w:tcW w:w="947" w:type="dxa"/>
          </w:tcPr>
          <w:p w14:paraId="697A5308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CM</w:t>
            </w:r>
          </w:p>
        </w:tc>
        <w:tc>
          <w:tcPr>
            <w:tcW w:w="1167" w:type="dxa"/>
          </w:tcPr>
          <w:p w14:paraId="14D03625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</w:tcPr>
          <w:p w14:paraId="12B9F3EC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T</w:t>
            </w:r>
          </w:p>
        </w:tc>
        <w:tc>
          <w:tcPr>
            <w:tcW w:w="1117" w:type="dxa"/>
          </w:tcPr>
          <w:p w14:paraId="02CF6D58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237" w:type="dxa"/>
          </w:tcPr>
          <w:p w14:paraId="6AA27CD1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4C7C21" w14:paraId="04F66783" w14:textId="77777777" w:rsidTr="008018E8">
        <w:trPr>
          <w:cantSplit/>
          <w:jc w:val="center"/>
        </w:trPr>
        <w:tc>
          <w:tcPr>
            <w:tcW w:w="4856" w:type="dxa"/>
          </w:tcPr>
          <w:p w14:paraId="3FB694D7" w14:textId="77777777" w:rsidR="004C7C21" w:rsidRDefault="004C7C21" w:rsidP="008018E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interRatEsDeactivationCandidateCellParameters</w:t>
            </w:r>
            <w:proofErr w:type="spellEnd"/>
          </w:p>
        </w:tc>
        <w:tc>
          <w:tcPr>
            <w:tcW w:w="947" w:type="dxa"/>
          </w:tcPr>
          <w:p w14:paraId="5A78C336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CM</w:t>
            </w:r>
          </w:p>
        </w:tc>
        <w:tc>
          <w:tcPr>
            <w:tcW w:w="1167" w:type="dxa"/>
          </w:tcPr>
          <w:p w14:paraId="65E5D6EA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077" w:type="dxa"/>
          </w:tcPr>
          <w:p w14:paraId="3D72C937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</w:tcPr>
          <w:p w14:paraId="779E26A2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237" w:type="dxa"/>
          </w:tcPr>
          <w:p w14:paraId="093D0506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4C7C21" w14:paraId="426B8DFD" w14:textId="77777777" w:rsidTr="008018E8">
        <w:trPr>
          <w:cantSplit/>
          <w:jc w:val="center"/>
        </w:trPr>
        <w:tc>
          <w:tcPr>
            <w:tcW w:w="4856" w:type="dxa"/>
          </w:tcPr>
          <w:p w14:paraId="7BEDC622" w14:textId="77777777" w:rsidR="004C7C21" w:rsidRDefault="004C7C21" w:rsidP="008018E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energySavingState</w:t>
            </w:r>
            <w:proofErr w:type="spellEnd"/>
          </w:p>
        </w:tc>
        <w:tc>
          <w:tcPr>
            <w:tcW w:w="947" w:type="dxa"/>
          </w:tcPr>
          <w:p w14:paraId="6BD6F35F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167" w:type="dxa"/>
          </w:tcPr>
          <w:p w14:paraId="30436871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</w:tcPr>
          <w:p w14:paraId="250A844E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F</w:t>
            </w:r>
          </w:p>
        </w:tc>
        <w:tc>
          <w:tcPr>
            <w:tcW w:w="1117" w:type="dxa"/>
          </w:tcPr>
          <w:p w14:paraId="1F82623B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237" w:type="dxa"/>
          </w:tcPr>
          <w:p w14:paraId="67FF2642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4C7C21" w14:paraId="5F2EBB52" w14:textId="77777777" w:rsidTr="008018E8">
        <w:trPr>
          <w:cantSplit/>
          <w:jc w:val="center"/>
        </w:trPr>
        <w:tc>
          <w:tcPr>
            <w:tcW w:w="4856" w:type="dxa"/>
          </w:tcPr>
          <w:p w14:paraId="3332FED9" w14:textId="77777777" w:rsidR="004C7C21" w:rsidRDefault="004C7C21" w:rsidP="008018E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isProbingCapable</w:t>
            </w:r>
            <w:proofErr w:type="spellEnd"/>
          </w:p>
        </w:tc>
        <w:tc>
          <w:tcPr>
            <w:tcW w:w="947" w:type="dxa"/>
          </w:tcPr>
          <w:p w14:paraId="46679FCD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167" w:type="dxa"/>
          </w:tcPr>
          <w:p w14:paraId="106A5491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077" w:type="dxa"/>
          </w:tcPr>
          <w:p w14:paraId="5A3AF107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117" w:type="dxa"/>
          </w:tcPr>
          <w:p w14:paraId="223D75C8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237" w:type="dxa"/>
          </w:tcPr>
          <w:p w14:paraId="2ADC4423" w14:textId="77777777" w:rsidR="004C7C21" w:rsidRDefault="004C7C21" w:rsidP="008018E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</w:tbl>
    <w:p w14:paraId="1ED51301" w14:textId="77777777" w:rsidR="004C7C21" w:rsidRDefault="004C7C21" w:rsidP="004C7C21"/>
    <w:p w14:paraId="6F46DB83" w14:textId="77777777" w:rsidR="004C7C21" w:rsidRDefault="004C7C21" w:rsidP="004C7C21">
      <w:pPr>
        <w:pStyle w:val="4"/>
      </w:pPr>
      <w:bookmarkStart w:id="39" w:name="_Toc44341200"/>
      <w:bookmarkStart w:id="40" w:name="_Toc51675498"/>
      <w:bookmarkStart w:id="41" w:name="_Toc51683742"/>
      <w:bookmarkStart w:id="42" w:name="_Toc55305065"/>
      <w:r>
        <w:t>4.3.58.3</w:t>
      </w:r>
      <w:r>
        <w:tab/>
        <w:t>Attribute constraints</w:t>
      </w:r>
      <w:bookmarkEnd w:id="39"/>
      <w:bookmarkEnd w:id="40"/>
      <w:bookmarkEnd w:id="41"/>
      <w:bookmarkEnd w:id="42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6181"/>
        <w:gridCol w:w="3448"/>
      </w:tblGrid>
      <w:tr w:rsidR="004C7C21" w14:paraId="64913FB9" w14:textId="77777777" w:rsidTr="008018E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601BBE" w14:textId="77777777" w:rsidR="004C7C21" w:rsidRDefault="004C7C21" w:rsidP="008018E8">
            <w:pPr>
              <w:pStyle w:val="TAH"/>
            </w:pPr>
            <w:r>
              <w:t>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14F1E8" w14:textId="77777777" w:rsidR="004C7C21" w:rsidRDefault="004C7C21" w:rsidP="008018E8">
            <w:pPr>
              <w:pStyle w:val="TAH"/>
            </w:pPr>
            <w:r>
              <w:t>Definition</w:t>
            </w:r>
          </w:p>
        </w:tc>
      </w:tr>
      <w:tr w:rsidR="004C7C21" w14:paraId="403A72F7" w14:textId="77777777" w:rsidTr="008018E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925F" w14:textId="77777777" w:rsidR="004C7C21" w:rsidRDefault="004C7C21" w:rsidP="008018E8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intraRatE</w:t>
            </w:r>
            <w:r w:rsidRPr="005842EC">
              <w:rPr>
                <w:rFonts w:ascii="Courier New" w:hAnsi="Courier New" w:cs="Courier New"/>
              </w:rPr>
              <w:t>sActivationOriginalCellLoadParameters</w:t>
            </w:r>
            <w:proofErr w:type="spellEnd"/>
            <w:r w:rsidRPr="00F64BEF">
              <w:rPr>
                <w:rFonts w:cs="Arial"/>
              </w:rPr>
              <w:t xml:space="preserve"> 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0B26" w14:textId="77777777" w:rsidR="004C7C21" w:rsidRDefault="004C7C21" w:rsidP="008018E8">
            <w:pPr>
              <w:pStyle w:val="TAL"/>
            </w:pPr>
            <w:r>
              <w:t>The condition is "Intra-RAT ESM is supported AND the cell acts as an original cell".</w:t>
            </w:r>
          </w:p>
        </w:tc>
      </w:tr>
      <w:tr w:rsidR="004C7C21" w14:paraId="436ED8C0" w14:textId="77777777" w:rsidTr="008018E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567C" w14:textId="77777777" w:rsidR="004C7C21" w:rsidRDefault="004C7C21" w:rsidP="008018E8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intraRatE</w:t>
            </w:r>
            <w:r w:rsidRPr="005842EC">
              <w:rPr>
                <w:rFonts w:ascii="Courier New" w:hAnsi="Courier New" w:cs="Courier New"/>
              </w:rPr>
              <w:t>sActivationCandidateCellsLoadParameters</w:t>
            </w:r>
            <w:proofErr w:type="spellEnd"/>
            <w:r w:rsidRPr="00F64BEF">
              <w:rPr>
                <w:rFonts w:cs="Arial"/>
              </w:rPr>
              <w:t xml:space="preserve"> 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83FB" w14:textId="77777777" w:rsidR="004C7C21" w:rsidRDefault="004C7C21" w:rsidP="008018E8">
            <w:pPr>
              <w:pStyle w:val="TAL"/>
            </w:pPr>
            <w:r>
              <w:t>The condition is "</w:t>
            </w:r>
            <w:r>
              <w:rPr>
                <w:rFonts w:hint="eastAsia"/>
                <w:lang w:eastAsia="zh-CN"/>
              </w:rPr>
              <w:t>I</w:t>
            </w:r>
            <w:r>
              <w:t>ntra-RAT ESM is supported AND the cell acts as a candidate cell".</w:t>
            </w:r>
          </w:p>
        </w:tc>
      </w:tr>
      <w:tr w:rsidR="004C7C21" w14:paraId="184C718E" w14:textId="77777777" w:rsidTr="008018E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09CE" w14:textId="77777777" w:rsidR="004C7C21" w:rsidRDefault="004C7C21" w:rsidP="008018E8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intraRatE</w:t>
            </w:r>
            <w:r w:rsidRPr="005842EC">
              <w:rPr>
                <w:rFonts w:ascii="Courier New" w:hAnsi="Courier New" w:cs="Courier New"/>
              </w:rPr>
              <w:t>sDeactivationCandidateCellsLoadParameters</w:t>
            </w:r>
            <w:proofErr w:type="spellEnd"/>
            <w:r w:rsidRPr="00F64BEF">
              <w:rPr>
                <w:rFonts w:cs="Arial"/>
              </w:rPr>
              <w:t xml:space="preserve"> 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E554" w14:textId="77777777" w:rsidR="004C7C21" w:rsidRDefault="004C7C21" w:rsidP="008018E8">
            <w:pPr>
              <w:pStyle w:val="TAL"/>
            </w:pPr>
            <w:r>
              <w:t>The condition is "Intra-RAT ESM is supported AND the cell acts as a candidate cell".</w:t>
            </w:r>
          </w:p>
        </w:tc>
      </w:tr>
      <w:tr w:rsidR="004C7C21" w14:paraId="378C9903" w14:textId="77777777" w:rsidTr="008018E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043D" w14:textId="77777777" w:rsidR="004C7C21" w:rsidRDefault="004C7C21" w:rsidP="008018E8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interRatEsActivationOriginalCellParameters</w:t>
            </w:r>
            <w:proofErr w:type="spellEnd"/>
            <w:r w:rsidRPr="005842EC">
              <w:rPr>
                <w:rFonts w:cs="Arial"/>
                <w:lang w:eastAsia="zh-CN"/>
              </w:rPr>
              <w:t xml:space="preserve"> CM 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8614" w14:textId="77777777" w:rsidR="004C7C21" w:rsidRDefault="004C7C21" w:rsidP="008018E8">
            <w:pPr>
              <w:pStyle w:val="TAL"/>
            </w:pPr>
            <w:r>
              <w:t>The condition is "</w:t>
            </w:r>
            <w:r>
              <w:rPr>
                <w:rFonts w:hint="eastAsia"/>
                <w:lang w:eastAsia="zh-CN"/>
              </w:rPr>
              <w:t>The cell acts as an original cell</w:t>
            </w:r>
            <w:r>
              <w:t>" AND inter-RAT ESM is supported.</w:t>
            </w:r>
          </w:p>
        </w:tc>
      </w:tr>
      <w:tr w:rsidR="004C7C21" w14:paraId="68F8D796" w14:textId="77777777" w:rsidTr="008018E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E993" w14:textId="77777777" w:rsidR="004C7C21" w:rsidRDefault="004C7C21" w:rsidP="008018E8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interRatEsActivationCandidateCellParameters</w:t>
            </w:r>
            <w:proofErr w:type="spellEnd"/>
            <w:r w:rsidRPr="00E63AA5">
              <w:rPr>
                <w:rFonts w:cs="Arial"/>
                <w:lang w:eastAsia="zh-CN"/>
              </w:rPr>
              <w:t xml:space="preserve"> CM 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6BF0" w14:textId="77777777" w:rsidR="004C7C21" w:rsidRDefault="004C7C21" w:rsidP="008018E8">
            <w:pPr>
              <w:pStyle w:val="TAL"/>
            </w:pPr>
            <w:r>
              <w:t>The condition is "</w:t>
            </w:r>
            <w:r>
              <w:rPr>
                <w:rFonts w:hint="eastAsia"/>
                <w:lang w:eastAsia="zh-CN"/>
              </w:rPr>
              <w:t>The cell acts as a candidate cell</w:t>
            </w:r>
            <w:r>
              <w:t>" AND inter-RAT ESM is supported.</w:t>
            </w:r>
          </w:p>
        </w:tc>
      </w:tr>
      <w:tr w:rsidR="004C7C21" w14:paraId="51FEF8B0" w14:textId="77777777" w:rsidTr="008018E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8A02" w14:textId="77777777" w:rsidR="004C7C21" w:rsidRDefault="004C7C21" w:rsidP="008018E8">
            <w:pPr>
              <w:pStyle w:val="TAL"/>
              <w:rPr>
                <w:rFonts w:ascii="Courier" w:hAnsi="Courier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interRatEsDeactivationCandidateCellParameters</w:t>
            </w:r>
            <w:proofErr w:type="spellEnd"/>
            <w:r w:rsidRPr="00E63AA5">
              <w:rPr>
                <w:rFonts w:cs="Arial"/>
                <w:lang w:eastAsia="zh-CN"/>
              </w:rPr>
              <w:t xml:space="preserve"> CM 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3383" w14:textId="77777777" w:rsidR="004C7C21" w:rsidRDefault="004C7C21" w:rsidP="008018E8">
            <w:pPr>
              <w:pStyle w:val="TAL"/>
            </w:pPr>
            <w:r>
              <w:t>The condition is "</w:t>
            </w:r>
            <w:r>
              <w:rPr>
                <w:rFonts w:hint="eastAsia"/>
                <w:lang w:eastAsia="zh-CN"/>
              </w:rPr>
              <w:t>The cell acts as a candidate cell</w:t>
            </w:r>
            <w:r>
              <w:t>" AND inter-RAT ESM is supported.</w:t>
            </w:r>
          </w:p>
        </w:tc>
      </w:tr>
    </w:tbl>
    <w:p w14:paraId="3D975872" w14:textId="77777777" w:rsidR="004C7C21" w:rsidRPr="00E63AA5" w:rsidRDefault="004C7C21" w:rsidP="004C7C21"/>
    <w:p w14:paraId="7228E574" w14:textId="77777777" w:rsidR="004C7C21" w:rsidRDefault="004C7C21" w:rsidP="004C7C21">
      <w:pPr>
        <w:pStyle w:val="4"/>
      </w:pPr>
      <w:bookmarkStart w:id="43" w:name="_Toc44341201"/>
      <w:bookmarkStart w:id="44" w:name="_Toc51675499"/>
      <w:bookmarkStart w:id="45" w:name="_Toc51683743"/>
      <w:bookmarkStart w:id="46" w:name="_Toc55305066"/>
      <w:r>
        <w:t>4.3.58.4</w:t>
      </w:r>
      <w:r>
        <w:tab/>
        <w:t>Notification</w:t>
      </w:r>
      <w:bookmarkEnd w:id="43"/>
      <w:bookmarkEnd w:id="44"/>
      <w:bookmarkEnd w:id="45"/>
      <w:bookmarkEnd w:id="46"/>
    </w:p>
    <w:p w14:paraId="25F77D64" w14:textId="77777777" w:rsidR="004C7C21" w:rsidRDefault="004C7C21" w:rsidP="004C7C21">
      <w:r>
        <w:t>The common notifications defined in clause 4.5 are valid for this IOC, without exceptions or additions.</w:t>
      </w:r>
    </w:p>
    <w:p w14:paraId="22922EAF" w14:textId="77777777" w:rsidR="004C7C21" w:rsidRPr="004010E2" w:rsidRDefault="004C7C21" w:rsidP="004C7C2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3733" w:rsidRPr="007D21AA" w14:paraId="0E3CDD04" w14:textId="77777777" w:rsidTr="00A972B4">
        <w:tc>
          <w:tcPr>
            <w:tcW w:w="9521" w:type="dxa"/>
            <w:shd w:val="clear" w:color="auto" w:fill="FFFFCC"/>
            <w:vAlign w:val="center"/>
          </w:tcPr>
          <w:bookmarkEnd w:id="13"/>
          <w:bookmarkEnd w:id="14"/>
          <w:bookmarkEnd w:id="15"/>
          <w:bookmarkEnd w:id="16"/>
          <w:p w14:paraId="4CE87E2A" w14:textId="272FF528" w:rsidR="00183733" w:rsidRPr="007D21AA" w:rsidRDefault="00183733" w:rsidP="00A972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the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change</w:t>
            </w:r>
          </w:p>
        </w:tc>
      </w:tr>
    </w:tbl>
    <w:p w14:paraId="662BD50E" w14:textId="77777777" w:rsidR="00183733" w:rsidRPr="004010E2" w:rsidRDefault="00183733" w:rsidP="0018373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3733" w:rsidRPr="007D21AA" w14:paraId="2C2923BD" w14:textId="77777777" w:rsidTr="00A972B4">
        <w:tc>
          <w:tcPr>
            <w:tcW w:w="9521" w:type="dxa"/>
            <w:shd w:val="clear" w:color="auto" w:fill="FFFFCC"/>
            <w:vAlign w:val="center"/>
          </w:tcPr>
          <w:p w14:paraId="3A9974F8" w14:textId="096560CD" w:rsidR="00183733" w:rsidRPr="007D21AA" w:rsidRDefault="00183733" w:rsidP="0018373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the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 change</w:t>
            </w:r>
          </w:p>
        </w:tc>
      </w:tr>
    </w:tbl>
    <w:p w14:paraId="667BB4AC" w14:textId="77777777" w:rsidR="004C7C21" w:rsidRPr="004C7C21" w:rsidRDefault="004C7C21" w:rsidP="004C7C21">
      <w:pPr>
        <w:rPr>
          <w:lang w:eastAsia="zh-CN"/>
        </w:rPr>
      </w:pPr>
    </w:p>
    <w:p w14:paraId="32CF25E4" w14:textId="77777777" w:rsidR="004C7C21" w:rsidRPr="002B15AA" w:rsidRDefault="004C7C21" w:rsidP="004C7C21">
      <w:pPr>
        <w:pStyle w:val="3"/>
        <w:overflowPunct w:val="0"/>
        <w:autoSpaceDE w:val="0"/>
        <w:autoSpaceDN w:val="0"/>
        <w:adjustRightInd w:val="0"/>
        <w:textAlignment w:val="baseline"/>
      </w:pPr>
      <w:r w:rsidRPr="002B15AA">
        <w:rPr>
          <w:rFonts w:hint="eastAsia"/>
          <w:lang w:eastAsia="zh-CN"/>
        </w:rPr>
        <w:lastRenderedPageBreak/>
        <w:t>4</w:t>
      </w:r>
      <w:r w:rsidRPr="002B15AA">
        <w:rPr>
          <w:lang w:eastAsia="zh-CN"/>
        </w:rPr>
        <w:t>.</w:t>
      </w:r>
      <w:r>
        <w:rPr>
          <w:lang w:eastAsia="zh-CN"/>
        </w:rPr>
        <w:t>3.62</w:t>
      </w:r>
      <w:r w:rsidRPr="002B15AA">
        <w:rPr>
          <w:lang w:eastAsia="zh-CN"/>
        </w:rPr>
        <w:tab/>
      </w:r>
      <w:proofErr w:type="spellStart"/>
      <w:r w:rsidRPr="00BF5359">
        <w:rPr>
          <w:rFonts w:ascii="Courier New" w:hAnsi="Courier New"/>
          <w:lang w:eastAsia="zh-CN"/>
        </w:rPr>
        <w:t>CP</w:t>
      </w:r>
      <w:r>
        <w:rPr>
          <w:rFonts w:ascii="Courier New" w:hAnsi="Courier New"/>
          <w:lang w:eastAsia="zh-CN"/>
        </w:rPr>
        <w:t>CI</w:t>
      </w:r>
      <w:r w:rsidRPr="00BF5359">
        <w:rPr>
          <w:rFonts w:ascii="Courier New" w:hAnsi="Courier New"/>
          <w:lang w:eastAsia="zh-CN"/>
        </w:rPr>
        <w:t>ConfigurationFunction</w:t>
      </w:r>
      <w:proofErr w:type="spellEnd"/>
    </w:p>
    <w:p w14:paraId="4FED7BE3" w14:textId="77777777" w:rsidR="004C7C21" w:rsidRPr="002B15AA" w:rsidRDefault="004C7C21" w:rsidP="004C7C21">
      <w:pPr>
        <w:pStyle w:val="4"/>
      </w:pPr>
      <w:bookmarkStart w:id="47" w:name="_Toc44341218"/>
      <w:bookmarkStart w:id="48" w:name="_Toc51675516"/>
      <w:bookmarkStart w:id="49" w:name="_Toc51683760"/>
      <w:bookmarkStart w:id="50" w:name="_Toc55305083"/>
      <w:r w:rsidRPr="002B15AA">
        <w:rPr>
          <w:rFonts w:hint="eastAsia"/>
          <w:lang w:eastAsia="zh-CN"/>
        </w:rPr>
        <w:t>4</w:t>
      </w:r>
      <w:r w:rsidRPr="002B15AA">
        <w:t>.3.</w:t>
      </w:r>
      <w:r>
        <w:t>62</w:t>
      </w:r>
      <w:r w:rsidRPr="002B15AA">
        <w:t>.1</w:t>
      </w:r>
      <w:r w:rsidRPr="002B15AA">
        <w:tab/>
        <w:t>Definition</w:t>
      </w:r>
      <w:bookmarkEnd w:id="47"/>
      <w:bookmarkEnd w:id="48"/>
      <w:bookmarkEnd w:id="49"/>
      <w:bookmarkEnd w:id="50"/>
    </w:p>
    <w:p w14:paraId="64B6880F" w14:textId="77777777" w:rsidR="004C7C21" w:rsidRDefault="004C7C21" w:rsidP="004C7C21">
      <w:r w:rsidRPr="002B15AA">
        <w:t xml:space="preserve">This IOC </w:t>
      </w:r>
      <w:r>
        <w:t xml:space="preserve">contains attributes to support the Cross </w:t>
      </w:r>
      <w:r>
        <w:rPr>
          <w:lang w:eastAsia="zh-CN"/>
        </w:rPr>
        <w:t>Domain-Centralized</w:t>
      </w:r>
      <w:r w:rsidDel="001B3A48">
        <w:t xml:space="preserve"> </w:t>
      </w:r>
      <w:r>
        <w:t xml:space="preserve">SON function of PCI configuration (See clause </w:t>
      </w:r>
      <w:del w:id="51" w:author="Huawei" w:date="2021-02-19T10:04:00Z">
        <w:r w:rsidDel="00FF5605">
          <w:delText>7.1.3</w:delText>
        </w:r>
      </w:del>
      <w:ins w:id="52" w:author="Huawei" w:date="2021-02-19T10:04:00Z">
        <w:r>
          <w:t>7.2.1</w:t>
        </w:r>
      </w:ins>
      <w:r>
        <w:t xml:space="preserve"> in TS 28.313 [57])</w:t>
      </w:r>
      <w:r w:rsidRPr="002B15AA">
        <w:t xml:space="preserve">. </w:t>
      </w:r>
    </w:p>
    <w:p w14:paraId="498E840F" w14:textId="77777777" w:rsidR="004C7C21" w:rsidRPr="00707CF1" w:rsidRDefault="004C7C21" w:rsidP="004C7C21">
      <w:pPr>
        <w:pStyle w:val="NO"/>
      </w:pPr>
      <w:r>
        <w:t xml:space="preserve">NOTE: </w:t>
      </w:r>
      <w:r w:rsidRPr="005842EC">
        <w:t xml:space="preserve">in </w:t>
      </w:r>
      <w:r>
        <w:t xml:space="preserve">the </w:t>
      </w:r>
      <w:r w:rsidRPr="005842EC">
        <w:t xml:space="preserve">case </w:t>
      </w:r>
      <w:r>
        <w:t xml:space="preserve">where multiple </w:t>
      </w:r>
      <w:proofErr w:type="spellStart"/>
      <w:r>
        <w:rPr>
          <w:rFonts w:ascii="Courier New" w:hAnsi="Courier New" w:cs="Courier New"/>
        </w:rPr>
        <w:t>CPCIConfiguration</w:t>
      </w:r>
      <w:proofErr w:type="spellEnd"/>
      <w:r w:rsidRPr="005842EC">
        <w:t xml:space="preserve"> MOIs exist </w:t>
      </w:r>
      <w:r>
        <w:t>at</w:t>
      </w:r>
      <w:r w:rsidRPr="005842EC">
        <w:t xml:space="preserve"> different levels of the containment tree, the </w:t>
      </w:r>
      <w:proofErr w:type="spellStart"/>
      <w:r>
        <w:rPr>
          <w:rFonts w:ascii="Courier New" w:hAnsi="Courier New" w:cs="Courier New"/>
        </w:rPr>
        <w:t>CPCIConfiguration</w:t>
      </w:r>
      <w:proofErr w:type="spellEnd"/>
      <w:r w:rsidRPr="005842EC">
        <w:t xml:space="preserve"> MOI </w:t>
      </w:r>
      <w:r>
        <w:t>at</w:t>
      </w:r>
      <w:r w:rsidRPr="005842EC">
        <w:t xml:space="preserve"> the lower level overrides the </w:t>
      </w:r>
      <w:proofErr w:type="spellStart"/>
      <w:r>
        <w:rPr>
          <w:rFonts w:ascii="Courier New" w:hAnsi="Courier New" w:cs="Courier New"/>
        </w:rPr>
        <w:t>CPCIConfiguration</w:t>
      </w:r>
      <w:proofErr w:type="spellEnd"/>
      <w:r w:rsidRPr="005842EC">
        <w:t xml:space="preserve"> MOI</w:t>
      </w:r>
      <w:r>
        <w:t>s</w:t>
      </w:r>
      <w:r w:rsidRPr="005842EC">
        <w:t xml:space="preserve"> </w:t>
      </w:r>
      <w:r>
        <w:t>at</w:t>
      </w:r>
      <w:r w:rsidRPr="005842EC">
        <w:t xml:space="preserve"> higher level</w:t>
      </w:r>
      <w:r>
        <w:t>(s)</w:t>
      </w:r>
      <w:r w:rsidRPr="005842EC">
        <w:t xml:space="preserve"> of the same containment tree.</w:t>
      </w:r>
    </w:p>
    <w:p w14:paraId="7B6D20C4" w14:textId="77777777" w:rsidR="004C7C21" w:rsidRDefault="004C7C21" w:rsidP="004C7C21">
      <w:pPr>
        <w:pStyle w:val="4"/>
      </w:pPr>
      <w:bookmarkStart w:id="53" w:name="_Toc44341219"/>
      <w:bookmarkStart w:id="54" w:name="_Toc51675517"/>
      <w:bookmarkStart w:id="55" w:name="_Toc51683761"/>
      <w:bookmarkStart w:id="56" w:name="_Toc55305084"/>
      <w:r w:rsidRPr="002B15AA">
        <w:rPr>
          <w:rFonts w:hint="eastAsia"/>
          <w:lang w:eastAsia="zh-CN"/>
        </w:rPr>
        <w:t>4</w:t>
      </w:r>
      <w:r w:rsidRPr="002B15AA">
        <w:t>.3.</w:t>
      </w:r>
      <w:r>
        <w:t>62</w:t>
      </w:r>
      <w:r w:rsidRPr="002B15AA">
        <w:t>.2</w:t>
      </w:r>
      <w:r w:rsidRPr="002B15AA">
        <w:tab/>
        <w:t>Attributes</w:t>
      </w:r>
      <w:bookmarkEnd w:id="53"/>
      <w:bookmarkEnd w:id="54"/>
      <w:bookmarkEnd w:id="55"/>
      <w:bookmarkEnd w:id="56"/>
    </w:p>
    <w:p w14:paraId="248EFFEF" w14:textId="77777777" w:rsidR="004C7C21" w:rsidRPr="002B15AA" w:rsidRDefault="004C7C21" w:rsidP="004C7C21">
      <w:r>
        <w:t xml:space="preserve">The </w:t>
      </w:r>
      <w:proofErr w:type="spellStart"/>
      <w:r w:rsidRPr="00BF5359">
        <w:rPr>
          <w:rFonts w:ascii="Courier New" w:hAnsi="Courier New"/>
          <w:lang w:eastAsia="zh-CN"/>
        </w:rPr>
        <w:t>CP</w:t>
      </w:r>
      <w:r>
        <w:rPr>
          <w:rFonts w:ascii="Courier New" w:hAnsi="Courier New"/>
          <w:lang w:eastAsia="zh-CN"/>
        </w:rPr>
        <w:t>CI</w:t>
      </w:r>
      <w:r w:rsidRPr="00BF5359">
        <w:rPr>
          <w:rFonts w:ascii="Courier New" w:hAnsi="Courier New"/>
          <w:lang w:eastAsia="zh-CN"/>
        </w:rPr>
        <w:t>ConfigurationFunction</w:t>
      </w:r>
      <w:proofErr w:type="spellEnd"/>
      <w:r>
        <w:t xml:space="preserve"> IOC includes attributes inherited from Top IOC (defined in TS 28.622[30]) and the following attributes: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134"/>
        <w:gridCol w:w="1134"/>
        <w:gridCol w:w="1385"/>
      </w:tblGrid>
      <w:tr w:rsidR="004C7C21" w:rsidRPr="002B15AA" w14:paraId="5A1373B5" w14:textId="77777777" w:rsidTr="008018E8">
        <w:trPr>
          <w:cantSplit/>
          <w:jc w:val="center"/>
        </w:trPr>
        <w:tc>
          <w:tcPr>
            <w:tcW w:w="3936" w:type="dxa"/>
            <w:shd w:val="pct10" w:color="auto" w:fill="FFFFFF"/>
            <w:vAlign w:val="center"/>
          </w:tcPr>
          <w:p w14:paraId="1CFD29B3" w14:textId="77777777" w:rsidR="004C7C21" w:rsidRPr="002B15AA" w:rsidRDefault="004C7C21" w:rsidP="008018E8">
            <w:pPr>
              <w:pStyle w:val="TAH"/>
            </w:pPr>
            <w:r w:rsidRPr="002B15AA">
              <w:t>Attribute name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37358282" w14:textId="77777777" w:rsidR="004C7C21" w:rsidRPr="002B15AA" w:rsidRDefault="004C7C21" w:rsidP="008018E8">
            <w:pPr>
              <w:pStyle w:val="TAH"/>
            </w:pPr>
            <w:r w:rsidRPr="002B15AA">
              <w:t>Support Qualifier</w:t>
            </w:r>
          </w:p>
        </w:tc>
        <w:tc>
          <w:tcPr>
            <w:tcW w:w="1276" w:type="dxa"/>
            <w:shd w:val="pct10" w:color="auto" w:fill="FFFFFF"/>
            <w:vAlign w:val="center"/>
          </w:tcPr>
          <w:p w14:paraId="1ADC7DD6" w14:textId="77777777" w:rsidR="004C7C21" w:rsidRPr="002B15AA" w:rsidRDefault="004C7C21" w:rsidP="008018E8">
            <w:pPr>
              <w:pStyle w:val="TAH"/>
            </w:pPr>
            <w:proofErr w:type="spellStart"/>
            <w:r w:rsidRPr="002B15AA">
              <w:t>isReadable</w:t>
            </w:r>
            <w:proofErr w:type="spellEnd"/>
          </w:p>
        </w:tc>
        <w:tc>
          <w:tcPr>
            <w:tcW w:w="1134" w:type="dxa"/>
            <w:shd w:val="pct10" w:color="auto" w:fill="FFFFFF"/>
            <w:vAlign w:val="center"/>
          </w:tcPr>
          <w:p w14:paraId="17D42E98" w14:textId="77777777" w:rsidR="004C7C21" w:rsidRPr="002B15AA" w:rsidRDefault="004C7C21" w:rsidP="008018E8">
            <w:pPr>
              <w:pStyle w:val="TAH"/>
            </w:pPr>
            <w:proofErr w:type="spellStart"/>
            <w:r w:rsidRPr="002B15AA">
              <w:t>isWritable</w:t>
            </w:r>
            <w:proofErr w:type="spellEnd"/>
          </w:p>
        </w:tc>
        <w:tc>
          <w:tcPr>
            <w:tcW w:w="1134" w:type="dxa"/>
            <w:shd w:val="pct10" w:color="auto" w:fill="FFFFFF"/>
            <w:vAlign w:val="center"/>
          </w:tcPr>
          <w:p w14:paraId="420C4B5F" w14:textId="77777777" w:rsidR="004C7C21" w:rsidRPr="002B15AA" w:rsidRDefault="004C7C21" w:rsidP="008018E8">
            <w:pPr>
              <w:pStyle w:val="TAH"/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85" w:type="dxa"/>
            <w:shd w:val="pct10" w:color="auto" w:fill="FFFFFF"/>
            <w:vAlign w:val="center"/>
          </w:tcPr>
          <w:p w14:paraId="6CB4404B" w14:textId="77777777" w:rsidR="004C7C21" w:rsidRPr="002B15AA" w:rsidRDefault="004C7C21" w:rsidP="008018E8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4C7C21" w:rsidRPr="002B15AA" w14:paraId="42DEE4FE" w14:textId="77777777" w:rsidTr="008018E8">
        <w:trPr>
          <w:cantSplit/>
          <w:jc w:val="center"/>
        </w:trPr>
        <w:tc>
          <w:tcPr>
            <w:tcW w:w="3936" w:type="dxa"/>
          </w:tcPr>
          <w:p w14:paraId="374AC756" w14:textId="77777777" w:rsidR="004C7C21" w:rsidRPr="00CC0337" w:rsidRDefault="004C7C21" w:rsidP="008018E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cPciConfigurationC</w:t>
            </w:r>
            <w:r w:rsidRPr="00474E61">
              <w:rPr>
                <w:rFonts w:ascii="Courier New" w:hAnsi="Courier New" w:cs="Courier New"/>
              </w:rPr>
              <w:t>ontrol</w:t>
            </w:r>
            <w:proofErr w:type="spellEnd"/>
          </w:p>
        </w:tc>
        <w:tc>
          <w:tcPr>
            <w:tcW w:w="992" w:type="dxa"/>
          </w:tcPr>
          <w:p w14:paraId="4ACE0D40" w14:textId="77777777" w:rsidR="004C7C21" w:rsidRPr="002B15AA" w:rsidRDefault="004C7C21" w:rsidP="008018E8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5DDF3660" w14:textId="77777777" w:rsidR="004C7C21" w:rsidRPr="002B15AA" w:rsidRDefault="004C7C21" w:rsidP="008018E8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5735F0D1" w14:textId="77777777" w:rsidR="004C7C21" w:rsidRPr="002B15AA" w:rsidRDefault="004C7C21" w:rsidP="008018E8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</w:tcPr>
          <w:p w14:paraId="4B646A00" w14:textId="77777777" w:rsidR="004C7C21" w:rsidRPr="002B15AA" w:rsidRDefault="004C7C21" w:rsidP="008018E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5" w:type="dxa"/>
          </w:tcPr>
          <w:p w14:paraId="6643674D" w14:textId="77777777" w:rsidR="004C7C21" w:rsidRPr="002B15AA" w:rsidRDefault="004C7C21" w:rsidP="008018E8">
            <w:pPr>
              <w:pStyle w:val="TAL"/>
              <w:jc w:val="center"/>
            </w:pPr>
            <w:r>
              <w:t>T</w:t>
            </w:r>
          </w:p>
        </w:tc>
      </w:tr>
      <w:tr w:rsidR="004C7C21" w:rsidRPr="002B15AA" w14:paraId="20CA1D3A" w14:textId="77777777" w:rsidTr="008018E8">
        <w:trPr>
          <w:cantSplit/>
          <w:jc w:val="center"/>
        </w:trPr>
        <w:tc>
          <w:tcPr>
            <w:tcW w:w="3936" w:type="dxa"/>
          </w:tcPr>
          <w:p w14:paraId="7C03ACF3" w14:textId="77777777" w:rsidR="004C7C21" w:rsidRDefault="004C7C21" w:rsidP="008018E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cSonP</w:t>
            </w:r>
            <w:r w:rsidRPr="00322098">
              <w:rPr>
                <w:rFonts w:ascii="Courier New" w:hAnsi="Courier New" w:cs="Courier New"/>
                <w:bCs/>
                <w:color w:val="333333"/>
                <w:szCs w:val="18"/>
              </w:rPr>
              <w:t>ciList</w:t>
            </w:r>
            <w:proofErr w:type="spellEnd"/>
          </w:p>
        </w:tc>
        <w:tc>
          <w:tcPr>
            <w:tcW w:w="992" w:type="dxa"/>
          </w:tcPr>
          <w:p w14:paraId="340EEDD3" w14:textId="77777777" w:rsidR="004C7C21" w:rsidRDefault="004C7C21" w:rsidP="008018E8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</w:tcPr>
          <w:p w14:paraId="3BC681C2" w14:textId="77777777" w:rsidR="004C7C21" w:rsidRDefault="004C7C21" w:rsidP="008018E8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34" w:type="dxa"/>
          </w:tcPr>
          <w:p w14:paraId="496CBB9A" w14:textId="77777777" w:rsidR="004C7C21" w:rsidRDefault="004C7C21" w:rsidP="008018E8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34" w:type="dxa"/>
          </w:tcPr>
          <w:p w14:paraId="6B65F1C3" w14:textId="77777777" w:rsidR="004C7C21" w:rsidRDefault="004C7C21" w:rsidP="008018E8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385" w:type="dxa"/>
          </w:tcPr>
          <w:p w14:paraId="40F8B87B" w14:textId="77777777" w:rsidR="004C7C21" w:rsidRDefault="004C7C21" w:rsidP="008018E8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</w:tbl>
    <w:p w14:paraId="04D00C0C" w14:textId="77777777" w:rsidR="004C7C21" w:rsidRPr="002B15AA" w:rsidRDefault="004C7C21" w:rsidP="004C7C21">
      <w:pPr>
        <w:pStyle w:val="NO"/>
      </w:pPr>
    </w:p>
    <w:p w14:paraId="3C6AD0E5" w14:textId="77777777" w:rsidR="004C7C21" w:rsidRDefault="004C7C21" w:rsidP="004C7C21">
      <w:pPr>
        <w:pStyle w:val="4"/>
      </w:pPr>
      <w:bookmarkStart w:id="57" w:name="_Toc44341220"/>
      <w:bookmarkStart w:id="58" w:name="_Toc51675518"/>
      <w:bookmarkStart w:id="59" w:name="_Toc51683762"/>
      <w:bookmarkStart w:id="60" w:name="_Toc55305085"/>
      <w:r w:rsidRPr="002B15AA">
        <w:t>4.3.</w:t>
      </w:r>
      <w:r>
        <w:t>62</w:t>
      </w:r>
      <w:r w:rsidRPr="002B15AA">
        <w:t>.3</w:t>
      </w:r>
      <w:r w:rsidRPr="002B15AA">
        <w:tab/>
        <w:t>Attribute constraints</w:t>
      </w:r>
      <w:bookmarkEnd w:id="57"/>
      <w:bookmarkEnd w:id="58"/>
      <w:bookmarkEnd w:id="59"/>
      <w:bookmarkEnd w:id="60"/>
    </w:p>
    <w:p w14:paraId="68DCC54B" w14:textId="77777777" w:rsidR="004C7C21" w:rsidRPr="00F47E52" w:rsidRDefault="004C7C21" w:rsidP="004C7C21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one.</w:t>
      </w:r>
    </w:p>
    <w:p w14:paraId="7889C1DB" w14:textId="77777777" w:rsidR="004C7C21" w:rsidRPr="002B15AA" w:rsidRDefault="004C7C21" w:rsidP="004C7C21">
      <w:pPr>
        <w:pStyle w:val="4"/>
      </w:pPr>
      <w:bookmarkStart w:id="61" w:name="_Toc44341221"/>
      <w:bookmarkStart w:id="62" w:name="_Toc51675519"/>
      <w:bookmarkStart w:id="63" w:name="_Toc51683763"/>
      <w:bookmarkStart w:id="64" w:name="_Toc55305086"/>
      <w:r w:rsidRPr="002B15AA">
        <w:rPr>
          <w:rFonts w:hint="eastAsia"/>
          <w:lang w:eastAsia="zh-CN"/>
        </w:rPr>
        <w:t>4</w:t>
      </w:r>
      <w:r w:rsidRPr="002B15AA">
        <w:t>.3.</w:t>
      </w:r>
      <w:r>
        <w:t>62</w:t>
      </w:r>
      <w:r w:rsidRPr="002B15AA">
        <w:t>.4</w:t>
      </w:r>
      <w:r w:rsidRPr="002B15AA">
        <w:tab/>
        <w:t>Notifications</w:t>
      </w:r>
      <w:bookmarkEnd w:id="61"/>
      <w:bookmarkEnd w:id="62"/>
      <w:bookmarkEnd w:id="63"/>
      <w:bookmarkEnd w:id="64"/>
    </w:p>
    <w:p w14:paraId="57DEF92D" w14:textId="77777777" w:rsidR="004C7C21" w:rsidRDefault="004C7C21" w:rsidP="004C7C21">
      <w:r w:rsidRPr="002B15AA">
        <w:t xml:space="preserve">The common notifications defined in </w:t>
      </w:r>
      <w:proofErr w:type="spellStart"/>
      <w:r w:rsidRPr="002B15AA">
        <w:t>subclause</w:t>
      </w:r>
      <w:proofErr w:type="spellEnd"/>
      <w:r w:rsidRPr="002B15AA">
        <w:t xml:space="preserve"> </w:t>
      </w:r>
      <w:r w:rsidRPr="002B15AA">
        <w:rPr>
          <w:rFonts w:hint="eastAsia"/>
          <w:lang w:eastAsia="zh-CN"/>
        </w:rPr>
        <w:t>4.5</w:t>
      </w:r>
      <w:r w:rsidRPr="002B15AA">
        <w:t xml:space="preserve"> are valid for this IOC, without exceptions or additions</w:t>
      </w:r>
    </w:p>
    <w:p w14:paraId="4FF78811" w14:textId="77777777" w:rsidR="00183733" w:rsidRPr="004C7C21" w:rsidRDefault="00183733" w:rsidP="0018373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A711E" w:rsidRPr="007D21AA" w14:paraId="18CB6274" w14:textId="77777777" w:rsidTr="00A972B4">
        <w:tc>
          <w:tcPr>
            <w:tcW w:w="9521" w:type="dxa"/>
            <w:shd w:val="clear" w:color="auto" w:fill="FFFFCC"/>
            <w:vAlign w:val="center"/>
          </w:tcPr>
          <w:bookmarkEnd w:id="17"/>
          <w:bookmarkEnd w:id="18"/>
          <w:bookmarkEnd w:id="19"/>
          <w:bookmarkEnd w:id="20"/>
          <w:p w14:paraId="0A8E8685" w14:textId="227198B6" w:rsidR="007A711E" w:rsidRPr="007D21AA" w:rsidRDefault="007A711E" w:rsidP="0018373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the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8373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9D09DB6" w14:textId="77777777" w:rsidR="007A711E" w:rsidRPr="007A711E" w:rsidRDefault="007A711E" w:rsidP="00EC5E35">
      <w:pPr>
        <w:rPr>
          <w:lang w:eastAsia="zh-CN"/>
        </w:rPr>
      </w:pPr>
    </w:p>
    <w:p w14:paraId="13F885F6" w14:textId="77777777" w:rsidR="00240AF2" w:rsidRDefault="00240AF2" w:rsidP="00EC5E35">
      <w:pPr>
        <w:rPr>
          <w:noProof/>
        </w:rPr>
      </w:pPr>
    </w:p>
    <w:sectPr w:rsidR="00240AF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F77E8C" w14:textId="77777777" w:rsidR="00AD381E" w:rsidRDefault="00AD381E">
      <w:r>
        <w:separator/>
      </w:r>
    </w:p>
  </w:endnote>
  <w:endnote w:type="continuationSeparator" w:id="0">
    <w:p w14:paraId="4AEC8B26" w14:textId="77777777" w:rsidR="00AD381E" w:rsidRDefault="00AD3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FDC953" w14:textId="77777777" w:rsidR="00AD381E" w:rsidRDefault="00AD381E">
      <w:r>
        <w:separator/>
      </w:r>
    </w:p>
  </w:footnote>
  <w:footnote w:type="continuationSeparator" w:id="0">
    <w:p w14:paraId="221D9A4B" w14:textId="77777777" w:rsidR="00AD381E" w:rsidRDefault="00AD3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9D"/>
    <w:rsid w:val="0000564B"/>
    <w:rsid w:val="00015EBF"/>
    <w:rsid w:val="00022E4A"/>
    <w:rsid w:val="00027E92"/>
    <w:rsid w:val="0003169A"/>
    <w:rsid w:val="00040879"/>
    <w:rsid w:val="000513C5"/>
    <w:rsid w:val="000837DF"/>
    <w:rsid w:val="000955E7"/>
    <w:rsid w:val="000A6394"/>
    <w:rsid w:val="000B7FED"/>
    <w:rsid w:val="000C038A"/>
    <w:rsid w:val="000C6598"/>
    <w:rsid w:val="000D1F6B"/>
    <w:rsid w:val="000D24CE"/>
    <w:rsid w:val="000D4E4E"/>
    <w:rsid w:val="000F7163"/>
    <w:rsid w:val="00100098"/>
    <w:rsid w:val="001117FC"/>
    <w:rsid w:val="00113335"/>
    <w:rsid w:val="00124872"/>
    <w:rsid w:val="00133FF1"/>
    <w:rsid w:val="0014528F"/>
    <w:rsid w:val="00145D43"/>
    <w:rsid w:val="00154DE0"/>
    <w:rsid w:val="00165A25"/>
    <w:rsid w:val="00166DC9"/>
    <w:rsid w:val="001766E0"/>
    <w:rsid w:val="00183733"/>
    <w:rsid w:val="00192C46"/>
    <w:rsid w:val="001A0268"/>
    <w:rsid w:val="001A08B3"/>
    <w:rsid w:val="001A7B60"/>
    <w:rsid w:val="001B02E5"/>
    <w:rsid w:val="001B52F0"/>
    <w:rsid w:val="001B7A65"/>
    <w:rsid w:val="001C05AF"/>
    <w:rsid w:val="001D16CF"/>
    <w:rsid w:val="001D76D8"/>
    <w:rsid w:val="001E2FBD"/>
    <w:rsid w:val="001E41F3"/>
    <w:rsid w:val="002039DF"/>
    <w:rsid w:val="00205812"/>
    <w:rsid w:val="002269BC"/>
    <w:rsid w:val="00240AF2"/>
    <w:rsid w:val="00245502"/>
    <w:rsid w:val="00250A83"/>
    <w:rsid w:val="0026004D"/>
    <w:rsid w:val="002640DD"/>
    <w:rsid w:val="002710DB"/>
    <w:rsid w:val="00275D12"/>
    <w:rsid w:val="00284995"/>
    <w:rsid w:val="00284FEB"/>
    <w:rsid w:val="002860C4"/>
    <w:rsid w:val="0029088B"/>
    <w:rsid w:val="002927B2"/>
    <w:rsid w:val="002A1F06"/>
    <w:rsid w:val="002A44F7"/>
    <w:rsid w:val="002A760B"/>
    <w:rsid w:val="002B24A9"/>
    <w:rsid w:val="002B5741"/>
    <w:rsid w:val="002B5ED7"/>
    <w:rsid w:val="002B6525"/>
    <w:rsid w:val="002E29EE"/>
    <w:rsid w:val="002F7A9D"/>
    <w:rsid w:val="00305409"/>
    <w:rsid w:val="00310F31"/>
    <w:rsid w:val="00322D00"/>
    <w:rsid w:val="003405AF"/>
    <w:rsid w:val="00347466"/>
    <w:rsid w:val="003609EF"/>
    <w:rsid w:val="0036231A"/>
    <w:rsid w:val="00371525"/>
    <w:rsid w:val="00374DD4"/>
    <w:rsid w:val="003834FE"/>
    <w:rsid w:val="00393FB7"/>
    <w:rsid w:val="003A0F95"/>
    <w:rsid w:val="003A6DEB"/>
    <w:rsid w:val="003B33F5"/>
    <w:rsid w:val="003C4CAD"/>
    <w:rsid w:val="003C5140"/>
    <w:rsid w:val="003D786C"/>
    <w:rsid w:val="003E1A36"/>
    <w:rsid w:val="003E1F07"/>
    <w:rsid w:val="003E4B90"/>
    <w:rsid w:val="003F729C"/>
    <w:rsid w:val="00401CF0"/>
    <w:rsid w:val="004051F0"/>
    <w:rsid w:val="00410371"/>
    <w:rsid w:val="0041120D"/>
    <w:rsid w:val="004130F0"/>
    <w:rsid w:val="004230F7"/>
    <w:rsid w:val="004242F1"/>
    <w:rsid w:val="00424BA6"/>
    <w:rsid w:val="00430DED"/>
    <w:rsid w:val="004452F7"/>
    <w:rsid w:val="00451D32"/>
    <w:rsid w:val="00467E9B"/>
    <w:rsid w:val="004776DD"/>
    <w:rsid w:val="00480FF9"/>
    <w:rsid w:val="00484375"/>
    <w:rsid w:val="00492F73"/>
    <w:rsid w:val="004B70F2"/>
    <w:rsid w:val="004B75B7"/>
    <w:rsid w:val="004C7C21"/>
    <w:rsid w:val="004D7617"/>
    <w:rsid w:val="004E1C7C"/>
    <w:rsid w:val="005115B6"/>
    <w:rsid w:val="0051580D"/>
    <w:rsid w:val="00545471"/>
    <w:rsid w:val="00547111"/>
    <w:rsid w:val="00565CCE"/>
    <w:rsid w:val="00592D74"/>
    <w:rsid w:val="005A0480"/>
    <w:rsid w:val="005B1FBE"/>
    <w:rsid w:val="005B400D"/>
    <w:rsid w:val="005C67B0"/>
    <w:rsid w:val="005D348F"/>
    <w:rsid w:val="005D48A9"/>
    <w:rsid w:val="005E2C44"/>
    <w:rsid w:val="005F2FC3"/>
    <w:rsid w:val="005F6B02"/>
    <w:rsid w:val="00621188"/>
    <w:rsid w:val="006257ED"/>
    <w:rsid w:val="0063108A"/>
    <w:rsid w:val="00635479"/>
    <w:rsid w:val="006423BE"/>
    <w:rsid w:val="006462B1"/>
    <w:rsid w:val="0065489E"/>
    <w:rsid w:val="006725E4"/>
    <w:rsid w:val="006773A9"/>
    <w:rsid w:val="00695808"/>
    <w:rsid w:val="00697651"/>
    <w:rsid w:val="006B46FB"/>
    <w:rsid w:val="006B4FB1"/>
    <w:rsid w:val="006B7DC5"/>
    <w:rsid w:val="006C74CD"/>
    <w:rsid w:val="006D1166"/>
    <w:rsid w:val="006D1999"/>
    <w:rsid w:val="006D234F"/>
    <w:rsid w:val="006D34B1"/>
    <w:rsid w:val="006E21FB"/>
    <w:rsid w:val="006F7FC5"/>
    <w:rsid w:val="00710184"/>
    <w:rsid w:val="007165B2"/>
    <w:rsid w:val="00726B2B"/>
    <w:rsid w:val="00761CB6"/>
    <w:rsid w:val="00792342"/>
    <w:rsid w:val="00793057"/>
    <w:rsid w:val="007977A8"/>
    <w:rsid w:val="007A108A"/>
    <w:rsid w:val="007A6639"/>
    <w:rsid w:val="007A711E"/>
    <w:rsid w:val="007B512A"/>
    <w:rsid w:val="007C2097"/>
    <w:rsid w:val="007C6DC2"/>
    <w:rsid w:val="007D6A07"/>
    <w:rsid w:val="007E2172"/>
    <w:rsid w:val="007E4073"/>
    <w:rsid w:val="007F0106"/>
    <w:rsid w:val="007F0C5B"/>
    <w:rsid w:val="007F64FA"/>
    <w:rsid w:val="007F7259"/>
    <w:rsid w:val="008039EC"/>
    <w:rsid w:val="008040A8"/>
    <w:rsid w:val="00804BA0"/>
    <w:rsid w:val="008263C1"/>
    <w:rsid w:val="008279FA"/>
    <w:rsid w:val="0083310B"/>
    <w:rsid w:val="00837EBC"/>
    <w:rsid w:val="008500D6"/>
    <w:rsid w:val="008626E7"/>
    <w:rsid w:val="008668BF"/>
    <w:rsid w:val="00870EE7"/>
    <w:rsid w:val="008863B9"/>
    <w:rsid w:val="00887691"/>
    <w:rsid w:val="00887F05"/>
    <w:rsid w:val="00891B71"/>
    <w:rsid w:val="008A2871"/>
    <w:rsid w:val="008A2F7E"/>
    <w:rsid w:val="008A45A6"/>
    <w:rsid w:val="008B6152"/>
    <w:rsid w:val="008C08A2"/>
    <w:rsid w:val="008C299E"/>
    <w:rsid w:val="008D200C"/>
    <w:rsid w:val="008F686C"/>
    <w:rsid w:val="008F76AB"/>
    <w:rsid w:val="009148DE"/>
    <w:rsid w:val="00932B46"/>
    <w:rsid w:val="009333DB"/>
    <w:rsid w:val="0093688F"/>
    <w:rsid w:val="00941E30"/>
    <w:rsid w:val="009434F5"/>
    <w:rsid w:val="00947B4D"/>
    <w:rsid w:val="009741CB"/>
    <w:rsid w:val="009777D9"/>
    <w:rsid w:val="00983D54"/>
    <w:rsid w:val="00991B88"/>
    <w:rsid w:val="009929F3"/>
    <w:rsid w:val="00995C11"/>
    <w:rsid w:val="00996152"/>
    <w:rsid w:val="009A5753"/>
    <w:rsid w:val="009A579D"/>
    <w:rsid w:val="009B2447"/>
    <w:rsid w:val="009B347D"/>
    <w:rsid w:val="009E3297"/>
    <w:rsid w:val="009F3FF0"/>
    <w:rsid w:val="009F734F"/>
    <w:rsid w:val="00A04C2B"/>
    <w:rsid w:val="00A10F73"/>
    <w:rsid w:val="00A246B6"/>
    <w:rsid w:val="00A4475E"/>
    <w:rsid w:val="00A465BB"/>
    <w:rsid w:val="00A47E70"/>
    <w:rsid w:val="00A50CF0"/>
    <w:rsid w:val="00A753F0"/>
    <w:rsid w:val="00A7671C"/>
    <w:rsid w:val="00A813B9"/>
    <w:rsid w:val="00A84634"/>
    <w:rsid w:val="00AA2AD7"/>
    <w:rsid w:val="00AA2CBC"/>
    <w:rsid w:val="00AB6F4C"/>
    <w:rsid w:val="00AC5820"/>
    <w:rsid w:val="00AC619F"/>
    <w:rsid w:val="00AD0298"/>
    <w:rsid w:val="00AD0641"/>
    <w:rsid w:val="00AD1CD8"/>
    <w:rsid w:val="00AD381E"/>
    <w:rsid w:val="00AD535E"/>
    <w:rsid w:val="00AD7FED"/>
    <w:rsid w:val="00AE056A"/>
    <w:rsid w:val="00AE166B"/>
    <w:rsid w:val="00B012C0"/>
    <w:rsid w:val="00B0245C"/>
    <w:rsid w:val="00B1421A"/>
    <w:rsid w:val="00B242F2"/>
    <w:rsid w:val="00B258BB"/>
    <w:rsid w:val="00B34451"/>
    <w:rsid w:val="00B62AC8"/>
    <w:rsid w:val="00B67B97"/>
    <w:rsid w:val="00B90C93"/>
    <w:rsid w:val="00B922CB"/>
    <w:rsid w:val="00B968C8"/>
    <w:rsid w:val="00BA3AD5"/>
    <w:rsid w:val="00BA3EC5"/>
    <w:rsid w:val="00BA51D9"/>
    <w:rsid w:val="00BA61D3"/>
    <w:rsid w:val="00BB25C1"/>
    <w:rsid w:val="00BB2F83"/>
    <w:rsid w:val="00BB4F5B"/>
    <w:rsid w:val="00BB5DFC"/>
    <w:rsid w:val="00BC59FA"/>
    <w:rsid w:val="00BC7114"/>
    <w:rsid w:val="00BD279D"/>
    <w:rsid w:val="00BD501A"/>
    <w:rsid w:val="00BD6BB8"/>
    <w:rsid w:val="00C02348"/>
    <w:rsid w:val="00C07492"/>
    <w:rsid w:val="00C30D21"/>
    <w:rsid w:val="00C433E3"/>
    <w:rsid w:val="00C5233D"/>
    <w:rsid w:val="00C53DC1"/>
    <w:rsid w:val="00C66BA2"/>
    <w:rsid w:val="00C66CC9"/>
    <w:rsid w:val="00C86A41"/>
    <w:rsid w:val="00C87E11"/>
    <w:rsid w:val="00C95985"/>
    <w:rsid w:val="00CA0C89"/>
    <w:rsid w:val="00CC5026"/>
    <w:rsid w:val="00CC68D0"/>
    <w:rsid w:val="00CE1DB8"/>
    <w:rsid w:val="00CE4ED4"/>
    <w:rsid w:val="00CE738F"/>
    <w:rsid w:val="00CF4050"/>
    <w:rsid w:val="00CF58B7"/>
    <w:rsid w:val="00D034DC"/>
    <w:rsid w:val="00D03F9A"/>
    <w:rsid w:val="00D06D51"/>
    <w:rsid w:val="00D24991"/>
    <w:rsid w:val="00D266AC"/>
    <w:rsid w:val="00D311A7"/>
    <w:rsid w:val="00D45DD3"/>
    <w:rsid w:val="00D46D6B"/>
    <w:rsid w:val="00D50255"/>
    <w:rsid w:val="00D53C86"/>
    <w:rsid w:val="00D60219"/>
    <w:rsid w:val="00D63ECD"/>
    <w:rsid w:val="00D644A5"/>
    <w:rsid w:val="00D66520"/>
    <w:rsid w:val="00D938F0"/>
    <w:rsid w:val="00DB2301"/>
    <w:rsid w:val="00DC0FEB"/>
    <w:rsid w:val="00DE34CF"/>
    <w:rsid w:val="00E017A9"/>
    <w:rsid w:val="00E13F3D"/>
    <w:rsid w:val="00E17B49"/>
    <w:rsid w:val="00E34898"/>
    <w:rsid w:val="00E559D7"/>
    <w:rsid w:val="00E73490"/>
    <w:rsid w:val="00E736AA"/>
    <w:rsid w:val="00E75F86"/>
    <w:rsid w:val="00E8280F"/>
    <w:rsid w:val="00E97740"/>
    <w:rsid w:val="00EA1FC2"/>
    <w:rsid w:val="00EB09B7"/>
    <w:rsid w:val="00EB3AFF"/>
    <w:rsid w:val="00EC4556"/>
    <w:rsid w:val="00EC5E35"/>
    <w:rsid w:val="00ED574F"/>
    <w:rsid w:val="00EE3A2B"/>
    <w:rsid w:val="00EE7D7C"/>
    <w:rsid w:val="00F03268"/>
    <w:rsid w:val="00F25D98"/>
    <w:rsid w:val="00F300FB"/>
    <w:rsid w:val="00F6297B"/>
    <w:rsid w:val="00F62F13"/>
    <w:rsid w:val="00F65F78"/>
    <w:rsid w:val="00F72816"/>
    <w:rsid w:val="00F92F62"/>
    <w:rsid w:val="00F95E29"/>
    <w:rsid w:val="00FA2EF0"/>
    <w:rsid w:val="00FB6386"/>
    <w:rsid w:val="00FD3809"/>
    <w:rsid w:val="00FE2FC8"/>
    <w:rsid w:val="00FF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EA2775F8-913E-46A4-AC87-515A80A2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15EBF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938F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776DD"/>
    <w:rPr>
      <w:rFonts w:ascii="Times New Roman" w:hAnsi="Times New Roman"/>
      <w:lang w:val="en-GB" w:eastAsia="en-US"/>
    </w:rPr>
  </w:style>
  <w:style w:type="character" w:styleId="af2">
    <w:name w:val="Strong"/>
    <w:qFormat/>
    <w:rsid w:val="003A0F95"/>
    <w:rPr>
      <w:b/>
      <w:bCs/>
    </w:rPr>
  </w:style>
  <w:style w:type="character" w:customStyle="1" w:styleId="TFChar">
    <w:name w:val="TF Char"/>
    <w:link w:val="TF"/>
    <w:rsid w:val="003A0F95"/>
    <w:rPr>
      <w:rFonts w:ascii="Arial" w:hAnsi="Arial"/>
      <w:b/>
      <w:lang w:val="en-GB" w:eastAsia="en-US"/>
    </w:rPr>
  </w:style>
  <w:style w:type="character" w:customStyle="1" w:styleId="fontstyle01">
    <w:name w:val="fontstyle01"/>
    <w:rsid w:val="003A0F9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HChar">
    <w:name w:val="TH Char"/>
    <w:link w:val="TH"/>
    <w:rsid w:val="003A0F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65F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65F78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B012C0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locked/>
    <w:rsid w:val="007F64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E0A60-08E6-4A94-A733-A55DC2D6D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1823</Words>
  <Characters>10393</Characters>
  <Application>Microsoft Office Word</Application>
  <DocSecurity>0</DocSecurity>
  <Lines>86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12192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wm</dc:creator>
  <cp:lastModifiedBy>public (2fd6e57f0862)</cp:lastModifiedBy>
  <cp:revision>4</cp:revision>
  <cp:lastPrinted>1900-12-31T22:00:00Z</cp:lastPrinted>
  <dcterms:created xsi:type="dcterms:W3CDTF">2021-03-09T12:42:00Z</dcterms:created>
  <dcterms:modified xsi:type="dcterms:W3CDTF">2021-03-09T14:05:00Z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(3)62AjG20YPbSJlAih8WdvAkI8sSAbk6QF1mAUxXBYqIx+F+EVh28e4zYEuqadc5aGgNE+AhSd
Bqy7R/Hb0Ic39R8FzA7LTf+sYe6BbF9VUMaVOv18/+7s/MZkLX0JtoHdXLy2J4P1p2Q1H+hA
Cih0Mnj3oZajVm3J92XxjnIm9YRj2cf2EnaFzWpuFHfnXOf5W7xDtjM5ILzwW/yvIDwoYQuG
FNjaGNXSLASOWs9vsg</vt:lpwstr>
  </property>
  <property fmtid="{D5CDD505-2E9C-101B-9397-08002B2CF9AE}" pid="22" name="_2015_ms_pID_7253431">
    <vt:lpwstr>fmEvYekpPfnzCZlt1lc92DWjSYoxsCtoBqEDTOza5Z2AyUVvLBSMDI
554zDLT8Ler8LM0OkxBKhkKTNpJBgiKcXyi8tyfMxqH9b3nv72HvpDwyLV+SlXNrsKUmiJSs
Y4apWqpwF7vE7ZANWHAkFdRddtR3D6qWMXnLFS8mRUlsLfgGqIFtxm6+BTPFfGEvJMox0I+P
MHe5+eLpM8wzytMS2DE94CLTaP90FjWEiUpa</vt:lpwstr>
  </property>
  <property fmtid="{D5CDD505-2E9C-101B-9397-08002B2CF9AE}" pid="23" name="_2015_ms_pID_7253432">
    <vt:lpwstr>LRHMExr2+lVvzelTxkTEe1s=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1614646992</vt:lpwstr>
  </property>
</Properties>
</file>